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767" w:rsidRPr="006F68EA" w:rsidRDefault="00D04767" w:rsidP="00777AD0">
      <w:pPr>
        <w:pStyle w:val="Bezmezer"/>
        <w:jc w:val="center"/>
        <w:rPr>
          <w:rFonts w:asciiTheme="majorHAnsi" w:hAnsiTheme="majorHAnsi" w:cstheme="minorHAnsi"/>
          <w:b/>
          <w:sz w:val="24"/>
          <w:szCs w:val="24"/>
        </w:rPr>
      </w:pPr>
    </w:p>
    <w:p w:rsidR="00874B09" w:rsidRPr="006F68EA" w:rsidRDefault="00874B09" w:rsidP="00777AD0">
      <w:pPr>
        <w:pStyle w:val="Bezmezer"/>
        <w:jc w:val="center"/>
        <w:rPr>
          <w:rFonts w:asciiTheme="majorHAnsi" w:hAnsiTheme="majorHAnsi" w:cstheme="minorHAnsi"/>
          <w:b/>
          <w:sz w:val="28"/>
          <w:szCs w:val="28"/>
        </w:rPr>
      </w:pPr>
      <w:r w:rsidRPr="006F68EA">
        <w:rPr>
          <w:rFonts w:asciiTheme="majorHAnsi" w:hAnsiTheme="majorHAnsi" w:cstheme="minorHAnsi"/>
          <w:b/>
          <w:sz w:val="24"/>
          <w:szCs w:val="24"/>
        </w:rPr>
        <w:t xml:space="preserve">Příloha č. </w:t>
      </w:r>
      <w:r w:rsidR="00352C27" w:rsidRPr="006F68EA">
        <w:rPr>
          <w:rFonts w:asciiTheme="majorHAnsi" w:hAnsiTheme="majorHAnsi" w:cstheme="minorHAnsi"/>
          <w:b/>
          <w:sz w:val="24"/>
          <w:szCs w:val="24"/>
        </w:rPr>
        <w:t>4</w:t>
      </w:r>
      <w:r w:rsidRPr="006F68EA">
        <w:rPr>
          <w:rFonts w:asciiTheme="majorHAnsi" w:hAnsiTheme="majorHAnsi" w:cstheme="minorHAnsi"/>
          <w:b/>
          <w:sz w:val="24"/>
          <w:szCs w:val="24"/>
        </w:rPr>
        <w:t xml:space="preserve"> zadávací dokumentace - Závazný návrh smlouvy o poskytování pozáručního servisu</w:t>
      </w:r>
    </w:p>
    <w:p w:rsidR="00874B09" w:rsidRPr="006F68EA" w:rsidRDefault="00874B09" w:rsidP="00777AD0">
      <w:pPr>
        <w:pStyle w:val="Bezmezer"/>
        <w:jc w:val="center"/>
        <w:rPr>
          <w:rFonts w:asciiTheme="majorHAnsi" w:hAnsiTheme="majorHAnsi" w:cstheme="minorHAnsi"/>
          <w:b/>
          <w:sz w:val="28"/>
          <w:szCs w:val="28"/>
        </w:rPr>
      </w:pPr>
    </w:p>
    <w:p w:rsidR="001C2568" w:rsidRPr="006F68EA" w:rsidRDefault="00894B8A" w:rsidP="00777AD0">
      <w:pPr>
        <w:pStyle w:val="Bezmezer"/>
        <w:jc w:val="center"/>
        <w:rPr>
          <w:rFonts w:asciiTheme="majorHAnsi" w:hAnsiTheme="majorHAnsi" w:cstheme="minorHAnsi"/>
          <w:b/>
          <w:sz w:val="28"/>
          <w:szCs w:val="28"/>
        </w:rPr>
      </w:pPr>
      <w:r w:rsidRPr="006F68EA">
        <w:rPr>
          <w:rFonts w:asciiTheme="majorHAnsi" w:hAnsiTheme="majorHAnsi" w:cstheme="minorHAnsi"/>
          <w:b/>
          <w:sz w:val="28"/>
          <w:szCs w:val="28"/>
        </w:rPr>
        <w:t>S</w:t>
      </w:r>
      <w:r w:rsidR="008D3DB5" w:rsidRPr="006F68EA">
        <w:rPr>
          <w:rFonts w:asciiTheme="majorHAnsi" w:hAnsiTheme="majorHAnsi" w:cstheme="minorHAnsi"/>
          <w:b/>
          <w:sz w:val="28"/>
          <w:szCs w:val="28"/>
        </w:rPr>
        <w:t>mlouva o provádění pozáručního servisu</w:t>
      </w:r>
    </w:p>
    <w:p w:rsidR="00894B8A" w:rsidRPr="006F68EA" w:rsidRDefault="00894B8A" w:rsidP="00894B8A">
      <w:pPr>
        <w:pStyle w:val="Bezmezer"/>
        <w:jc w:val="center"/>
        <w:rPr>
          <w:rFonts w:asciiTheme="majorHAnsi" w:hAnsiTheme="majorHAnsi" w:cstheme="minorHAnsi"/>
        </w:rPr>
      </w:pPr>
      <w:r w:rsidRPr="006F68EA">
        <w:rPr>
          <w:rFonts w:asciiTheme="majorHAnsi" w:hAnsiTheme="majorHAnsi" w:cstheme="minorHAnsi"/>
        </w:rPr>
        <w:t xml:space="preserve">uzavřená ustanovení § </w:t>
      </w:r>
      <w:r w:rsidR="002143DE" w:rsidRPr="006F68EA">
        <w:rPr>
          <w:rFonts w:asciiTheme="majorHAnsi" w:hAnsiTheme="majorHAnsi" w:cstheme="minorHAnsi"/>
        </w:rPr>
        <w:t>2586</w:t>
      </w:r>
      <w:r w:rsidRPr="006F68EA">
        <w:rPr>
          <w:rFonts w:asciiTheme="majorHAnsi" w:hAnsiTheme="majorHAnsi" w:cstheme="minorHAnsi"/>
        </w:rPr>
        <w:t xml:space="preserve"> </w:t>
      </w:r>
      <w:r w:rsidR="002143DE" w:rsidRPr="006F68EA">
        <w:rPr>
          <w:rFonts w:asciiTheme="majorHAnsi" w:hAnsiTheme="majorHAnsi" w:cstheme="minorHAnsi"/>
        </w:rPr>
        <w:t>a</w:t>
      </w:r>
      <w:r w:rsidRPr="006F68EA">
        <w:rPr>
          <w:rFonts w:asciiTheme="majorHAnsi" w:hAnsiTheme="majorHAnsi" w:cstheme="minorHAnsi"/>
        </w:rPr>
        <w:t xml:space="preserve"> násl. zák. č. 89/2012 Sb., občanského zákoníku</w:t>
      </w:r>
      <w:r w:rsidR="002143DE" w:rsidRPr="006F68EA">
        <w:rPr>
          <w:rFonts w:asciiTheme="majorHAnsi" w:hAnsiTheme="majorHAnsi" w:cstheme="minorHAnsi"/>
        </w:rPr>
        <w:t>,</w:t>
      </w:r>
      <w:r w:rsidRPr="006F68EA">
        <w:rPr>
          <w:rFonts w:asciiTheme="majorHAnsi" w:hAnsiTheme="majorHAnsi" w:cstheme="minorHAnsi"/>
        </w:rPr>
        <w:t xml:space="preserve"> </w:t>
      </w:r>
      <w:r w:rsidR="002143DE" w:rsidRPr="006F68EA">
        <w:rPr>
          <w:rFonts w:asciiTheme="majorHAnsi" w:hAnsiTheme="majorHAnsi" w:cstheme="minorHAnsi"/>
        </w:rPr>
        <w:t xml:space="preserve">ve znění </w:t>
      </w:r>
      <w:proofErr w:type="spellStart"/>
      <w:r w:rsidR="002143DE" w:rsidRPr="006F68EA">
        <w:rPr>
          <w:rFonts w:asciiTheme="majorHAnsi" w:hAnsiTheme="majorHAnsi" w:cstheme="minorHAnsi"/>
        </w:rPr>
        <w:t>pozdějích</w:t>
      </w:r>
      <w:proofErr w:type="spellEnd"/>
      <w:r w:rsidR="002143DE" w:rsidRPr="006F68EA">
        <w:rPr>
          <w:rFonts w:asciiTheme="majorHAnsi" w:hAnsiTheme="majorHAnsi" w:cstheme="minorHAnsi"/>
        </w:rPr>
        <w:t xml:space="preserve"> předpisů</w:t>
      </w:r>
    </w:p>
    <w:p w:rsidR="00894B8A" w:rsidRPr="006F68EA" w:rsidRDefault="00894B8A" w:rsidP="00894B8A">
      <w:pPr>
        <w:pStyle w:val="Bezmezer"/>
        <w:jc w:val="center"/>
        <w:rPr>
          <w:rFonts w:asciiTheme="majorHAnsi" w:hAnsiTheme="majorHAnsi" w:cstheme="minorHAnsi"/>
        </w:rPr>
      </w:pPr>
      <w:r w:rsidRPr="006F68EA">
        <w:rPr>
          <w:rFonts w:asciiTheme="majorHAnsi" w:hAnsiTheme="majorHAnsi" w:cstheme="minorHAnsi"/>
        </w:rPr>
        <w:t>(dále jen „</w:t>
      </w:r>
      <w:r w:rsidRPr="006F68EA">
        <w:rPr>
          <w:rFonts w:asciiTheme="majorHAnsi" w:hAnsiTheme="majorHAnsi" w:cstheme="minorHAnsi"/>
          <w:b/>
          <w:bCs/>
        </w:rPr>
        <w:t>OZ</w:t>
      </w:r>
      <w:r w:rsidRPr="006F68EA">
        <w:rPr>
          <w:rFonts w:asciiTheme="majorHAnsi" w:hAnsiTheme="majorHAnsi" w:cstheme="minorHAnsi"/>
        </w:rPr>
        <w:t>“)</w:t>
      </w:r>
    </w:p>
    <w:p w:rsidR="00063239" w:rsidRPr="006F68EA" w:rsidRDefault="00063239" w:rsidP="00063239">
      <w:pPr>
        <w:pStyle w:val="Zkladntext2"/>
        <w:jc w:val="center"/>
        <w:rPr>
          <w:rFonts w:asciiTheme="majorHAnsi" w:hAnsiTheme="majorHAnsi" w:cstheme="minorHAnsi"/>
          <w:b/>
          <w:bCs/>
          <w:sz w:val="22"/>
          <w:szCs w:val="22"/>
        </w:rPr>
      </w:pPr>
    </w:p>
    <w:p w:rsidR="000732B7" w:rsidRDefault="001F4C44" w:rsidP="00063239">
      <w:pPr>
        <w:pStyle w:val="Zkladntext2"/>
        <w:jc w:val="center"/>
        <w:rPr>
          <w:rFonts w:asciiTheme="majorHAnsi" w:hAnsiTheme="majorHAnsi" w:cstheme="minorHAnsi"/>
          <w:b/>
          <w:bCs/>
          <w:sz w:val="22"/>
          <w:szCs w:val="22"/>
        </w:rPr>
      </w:pPr>
      <w:r w:rsidRPr="006F68EA">
        <w:rPr>
          <w:rFonts w:asciiTheme="majorHAnsi" w:hAnsiTheme="majorHAnsi" w:cstheme="minorHAnsi"/>
          <w:b/>
          <w:bCs/>
          <w:sz w:val="22"/>
          <w:szCs w:val="22"/>
        </w:rPr>
        <w:t>Smluvní strany:</w:t>
      </w:r>
    </w:p>
    <w:p w:rsidR="00656408" w:rsidRPr="006F68EA" w:rsidRDefault="00656408" w:rsidP="00063239">
      <w:pPr>
        <w:pStyle w:val="Zkladntext2"/>
        <w:jc w:val="center"/>
        <w:rPr>
          <w:rFonts w:asciiTheme="majorHAnsi" w:hAnsiTheme="majorHAnsi" w:cstheme="minorHAnsi"/>
          <w:b/>
          <w:bCs/>
          <w:sz w:val="22"/>
          <w:szCs w:val="22"/>
        </w:rPr>
      </w:pPr>
    </w:p>
    <w:p w:rsidR="00367B9E" w:rsidRPr="006F68EA" w:rsidRDefault="00367B9E" w:rsidP="00367B9E">
      <w:pPr>
        <w:pStyle w:val="Odstavecseseznamem"/>
        <w:numPr>
          <w:ilvl w:val="0"/>
          <w:numId w:val="43"/>
        </w:numPr>
        <w:spacing w:after="120"/>
        <w:rPr>
          <w:rFonts w:asciiTheme="majorHAnsi" w:hAnsiTheme="majorHAnsi" w:cstheme="minorHAnsi"/>
          <w:b/>
          <w:color w:val="000000"/>
        </w:rPr>
      </w:pPr>
      <w:r w:rsidRPr="006F68EA">
        <w:rPr>
          <w:rFonts w:asciiTheme="majorHAnsi" w:hAnsiTheme="majorHAnsi" w:cstheme="minorHAnsi"/>
          <w:b/>
          <w:lang w:bidi="en-US"/>
        </w:rPr>
        <w:t>Nemocnice TGM Hodonín, příspěvková organizace</w:t>
      </w:r>
    </w:p>
    <w:p w:rsidR="00367B9E" w:rsidRPr="006F68EA" w:rsidRDefault="00367B9E" w:rsidP="00367B9E">
      <w:pPr>
        <w:spacing w:after="120"/>
        <w:ind w:left="284"/>
        <w:contextualSpacing/>
        <w:jc w:val="both"/>
        <w:rPr>
          <w:rFonts w:asciiTheme="majorHAnsi" w:hAnsiTheme="majorHAnsi" w:cstheme="minorHAnsi"/>
          <w:color w:val="000000"/>
        </w:rPr>
      </w:pPr>
      <w:r w:rsidRPr="006F68EA">
        <w:rPr>
          <w:rFonts w:asciiTheme="majorHAnsi" w:hAnsiTheme="majorHAnsi" w:cstheme="minorHAnsi"/>
        </w:rPr>
        <w:t>zastoupená</w:t>
      </w:r>
      <w:r w:rsidRPr="006F68EA">
        <w:rPr>
          <w:rFonts w:asciiTheme="majorHAnsi" w:hAnsiTheme="majorHAnsi" w:cstheme="minorHAnsi"/>
          <w:color w:val="000000"/>
        </w:rPr>
        <w:t xml:space="preserve">: </w:t>
      </w:r>
      <w:r w:rsidRPr="006F68EA">
        <w:rPr>
          <w:rFonts w:asciiTheme="majorHAnsi" w:hAnsiTheme="majorHAnsi" w:cstheme="minorHAnsi"/>
          <w:color w:val="000000"/>
        </w:rPr>
        <w:tab/>
      </w:r>
      <w:r w:rsidRPr="006F68EA">
        <w:rPr>
          <w:rFonts w:asciiTheme="majorHAnsi" w:hAnsiTheme="majorHAnsi" w:cstheme="minorHAnsi"/>
          <w:color w:val="000000"/>
        </w:rPr>
        <w:tab/>
      </w:r>
      <w:bookmarkStart w:id="0" w:name="_Hlk14160055"/>
      <w:r w:rsidRPr="006F68EA">
        <w:rPr>
          <w:rFonts w:asciiTheme="majorHAnsi" w:hAnsiTheme="majorHAnsi" w:cstheme="minorHAnsi"/>
          <w:bCs/>
          <w:iCs/>
          <w:color w:val="000000"/>
        </w:rPr>
        <w:t xml:space="preserve">Ing. Jiřím Kolibou, </w:t>
      </w:r>
      <w:bookmarkEnd w:id="0"/>
      <w:r w:rsidRPr="006F68EA">
        <w:rPr>
          <w:rFonts w:asciiTheme="majorHAnsi" w:hAnsiTheme="majorHAnsi" w:cstheme="minorHAnsi"/>
          <w:bCs/>
          <w:iCs/>
          <w:color w:val="000000"/>
        </w:rPr>
        <w:t>ředitelem</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se sídlem: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 xml:space="preserve">Purkyňova </w:t>
      </w:r>
      <w:r w:rsidR="009F2CBF" w:rsidRPr="006F68EA">
        <w:rPr>
          <w:rFonts w:asciiTheme="majorHAnsi" w:hAnsiTheme="majorHAnsi" w:cstheme="minorHAnsi"/>
        </w:rPr>
        <w:t>2731/</w:t>
      </w:r>
      <w:r w:rsidRPr="006F68EA">
        <w:rPr>
          <w:rFonts w:asciiTheme="majorHAnsi" w:hAnsiTheme="majorHAnsi" w:cstheme="minorHAnsi"/>
        </w:rPr>
        <w:t xml:space="preserve">11, 695 </w:t>
      </w:r>
      <w:r w:rsidR="009F2CBF" w:rsidRPr="006F68EA">
        <w:rPr>
          <w:rFonts w:asciiTheme="majorHAnsi" w:hAnsiTheme="majorHAnsi" w:cstheme="minorHAnsi"/>
        </w:rPr>
        <w:t>01</w:t>
      </w:r>
      <w:r w:rsidRPr="006F68EA">
        <w:rPr>
          <w:rFonts w:asciiTheme="majorHAnsi" w:hAnsiTheme="majorHAnsi" w:cstheme="minorHAnsi"/>
        </w:rPr>
        <w:t xml:space="preserve"> Hodonín</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IČO: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00226637</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 xml:space="preserve">DIČ: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CZ00226637</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plátce DPH:</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ANO</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bankovní spojení:</w:t>
      </w:r>
      <w:r w:rsidRPr="006F68EA">
        <w:rPr>
          <w:rFonts w:asciiTheme="majorHAnsi" w:hAnsiTheme="majorHAnsi" w:cstheme="minorHAnsi"/>
        </w:rPr>
        <w:tab/>
        <w:t xml:space="preserve"> </w:t>
      </w:r>
      <w:r w:rsidRPr="006F68EA">
        <w:rPr>
          <w:rFonts w:asciiTheme="majorHAnsi" w:hAnsiTheme="majorHAnsi" w:cstheme="minorHAnsi"/>
        </w:rPr>
        <w:tab/>
        <w:t>86-2441440297/0100</w:t>
      </w:r>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kontaktní osoba:</w:t>
      </w:r>
      <w:r w:rsidRPr="006F68EA">
        <w:rPr>
          <w:rFonts w:asciiTheme="majorHAnsi" w:hAnsiTheme="majorHAnsi" w:cstheme="minorHAnsi"/>
        </w:rPr>
        <w:tab/>
      </w:r>
      <w:r w:rsidRPr="006F68EA">
        <w:rPr>
          <w:rFonts w:asciiTheme="majorHAnsi" w:hAnsiTheme="majorHAnsi" w:cstheme="minorHAnsi"/>
        </w:rPr>
        <w:tab/>
        <w:t>Milan Pospíšil</w:t>
      </w:r>
    </w:p>
    <w:p w:rsidR="00367B9E" w:rsidRPr="006F68EA" w:rsidRDefault="00367B9E" w:rsidP="00367B9E">
      <w:pPr>
        <w:tabs>
          <w:tab w:val="left" w:pos="708"/>
          <w:tab w:val="left" w:pos="1416"/>
          <w:tab w:val="left" w:pos="2124"/>
          <w:tab w:val="left" w:pos="2832"/>
          <w:tab w:val="left" w:pos="3870"/>
        </w:tabs>
        <w:spacing w:after="120"/>
        <w:ind w:left="284"/>
        <w:contextualSpacing/>
        <w:jc w:val="both"/>
        <w:rPr>
          <w:rFonts w:asciiTheme="majorHAnsi" w:hAnsiTheme="majorHAnsi" w:cstheme="minorHAnsi"/>
        </w:rPr>
      </w:pPr>
      <w:r w:rsidRPr="006F68EA">
        <w:rPr>
          <w:rFonts w:asciiTheme="majorHAnsi" w:hAnsiTheme="majorHAnsi" w:cstheme="minorHAnsi"/>
        </w:rPr>
        <w:t xml:space="preserve">e-mail: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hyperlink w:history="1">
        <w:r w:rsidRPr="006F68EA">
          <w:rPr>
            <w:rStyle w:val="Hypertextovodkaz"/>
            <w:rFonts w:asciiTheme="majorHAnsi" w:hAnsiTheme="majorHAnsi" w:cstheme="minorHAnsi"/>
          </w:rPr>
          <w:t>pospisil.milan@nemho.cz</w:t>
        </w:r>
      </w:hyperlink>
    </w:p>
    <w:p w:rsidR="00367B9E" w:rsidRPr="006F68EA" w:rsidRDefault="00367B9E" w:rsidP="00367B9E">
      <w:pPr>
        <w:spacing w:after="120"/>
        <w:ind w:left="284"/>
        <w:contextualSpacing/>
        <w:jc w:val="both"/>
        <w:rPr>
          <w:rFonts w:asciiTheme="majorHAnsi" w:hAnsiTheme="majorHAnsi" w:cstheme="minorHAnsi"/>
        </w:rPr>
      </w:pPr>
      <w:r w:rsidRPr="006F68EA">
        <w:rPr>
          <w:rFonts w:asciiTheme="majorHAnsi" w:hAnsiTheme="majorHAnsi" w:cstheme="minorHAnsi"/>
        </w:rPr>
        <w:t>telefon:</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t>+420 518 306 359</w:t>
      </w:r>
    </w:p>
    <w:p w:rsidR="001F4C44" w:rsidRPr="006F68EA" w:rsidRDefault="001F4C44" w:rsidP="00982505">
      <w:pPr>
        <w:spacing w:after="0" w:line="240" w:lineRule="auto"/>
        <w:ind w:firstLine="426"/>
        <w:rPr>
          <w:rFonts w:asciiTheme="majorHAnsi" w:hAnsiTheme="majorHAnsi" w:cstheme="minorHAnsi"/>
        </w:rPr>
      </w:pPr>
      <w:r w:rsidRPr="006F68EA">
        <w:rPr>
          <w:rFonts w:asciiTheme="majorHAnsi" w:hAnsiTheme="majorHAnsi" w:cstheme="minorHAnsi"/>
        </w:rPr>
        <w:t>dále jen „</w:t>
      </w:r>
      <w:r w:rsidRPr="006F68EA">
        <w:rPr>
          <w:rFonts w:asciiTheme="majorHAnsi" w:hAnsiTheme="majorHAnsi" w:cstheme="minorHAnsi"/>
          <w:b/>
          <w:bCs/>
          <w:i/>
          <w:iCs/>
        </w:rPr>
        <w:t>objednatel</w:t>
      </w:r>
      <w:r w:rsidRPr="006F68EA">
        <w:rPr>
          <w:rFonts w:asciiTheme="majorHAnsi" w:hAnsiTheme="majorHAnsi" w:cstheme="minorHAnsi"/>
        </w:rPr>
        <w:t>“ na straně jedné</w:t>
      </w:r>
    </w:p>
    <w:p w:rsidR="00063239" w:rsidRPr="006F68EA" w:rsidRDefault="00063239" w:rsidP="00982505">
      <w:pPr>
        <w:spacing w:after="0" w:line="240" w:lineRule="auto"/>
        <w:ind w:firstLine="426"/>
        <w:rPr>
          <w:rFonts w:asciiTheme="majorHAnsi" w:hAnsiTheme="majorHAnsi" w:cstheme="minorHAnsi"/>
        </w:rPr>
      </w:pPr>
    </w:p>
    <w:p w:rsidR="00063239" w:rsidRPr="006F68EA" w:rsidRDefault="00063239" w:rsidP="00982505">
      <w:pPr>
        <w:spacing w:after="0" w:line="240" w:lineRule="auto"/>
        <w:ind w:firstLine="426"/>
        <w:rPr>
          <w:rFonts w:asciiTheme="majorHAnsi" w:hAnsiTheme="majorHAnsi" w:cstheme="minorHAnsi"/>
        </w:rPr>
      </w:pPr>
      <w:r w:rsidRPr="006F68EA">
        <w:rPr>
          <w:rFonts w:asciiTheme="majorHAnsi" w:hAnsiTheme="majorHAnsi" w:cstheme="minorHAnsi"/>
        </w:rPr>
        <w:t xml:space="preserve">a </w:t>
      </w:r>
    </w:p>
    <w:p w:rsidR="001F4C44" w:rsidRPr="006F68EA" w:rsidRDefault="001F4C44">
      <w:pPr>
        <w:spacing w:after="0" w:line="240" w:lineRule="auto"/>
        <w:rPr>
          <w:rFonts w:asciiTheme="majorHAnsi" w:hAnsiTheme="majorHAnsi" w:cstheme="minorHAnsi"/>
          <w:b/>
        </w:rPr>
      </w:pPr>
    </w:p>
    <w:p w:rsidR="00B26D54" w:rsidRPr="006F68EA" w:rsidRDefault="00B26D54" w:rsidP="00B26D54">
      <w:pPr>
        <w:pStyle w:val="Odstavecseseznamem"/>
        <w:numPr>
          <w:ilvl w:val="0"/>
          <w:numId w:val="43"/>
        </w:numPr>
        <w:spacing w:after="120"/>
        <w:rPr>
          <w:rFonts w:asciiTheme="majorHAnsi" w:hAnsiTheme="majorHAnsi" w:cstheme="minorHAnsi"/>
          <w:b/>
          <w:highlight w:val="yellow"/>
          <w:lang w:bidi="en-US"/>
        </w:rPr>
      </w:pPr>
      <w:r w:rsidRPr="006F68EA">
        <w:rPr>
          <w:rFonts w:asciiTheme="majorHAnsi" w:hAnsiTheme="majorHAnsi" w:cstheme="minorHAnsi"/>
          <w:b/>
          <w:highlight w:val="yellow"/>
          <w:lang w:bidi="en-US"/>
        </w:rPr>
        <w:t xml:space="preserve">Obchodní firma / jméno a příjmení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zastoupená: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se sídlem:</w:t>
      </w:r>
      <w:r w:rsidRPr="006F68EA">
        <w:rPr>
          <w:rFonts w:asciiTheme="majorHAnsi" w:hAnsiTheme="majorHAnsi" w:cstheme="minorHAnsi"/>
        </w:rPr>
        <w:tab/>
        <w:t xml:space="preserve">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IČO: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DIČ:</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zapsaná v obchodním rejstříku vedeném </w:t>
      </w:r>
      <w:r w:rsidRPr="006F68EA">
        <w:rPr>
          <w:rFonts w:asciiTheme="majorHAnsi" w:hAnsiTheme="majorHAnsi" w:cstheme="minorHAnsi"/>
          <w:highlight w:val="yellow"/>
        </w:rPr>
        <w:t>u ……………… soudu v…</w:t>
      </w:r>
      <w:proofErr w:type="gramStart"/>
      <w:r w:rsidRPr="006F68EA">
        <w:rPr>
          <w:rFonts w:asciiTheme="majorHAnsi" w:hAnsiTheme="majorHAnsi" w:cstheme="minorHAnsi"/>
          <w:highlight w:val="yellow"/>
        </w:rPr>
        <w:t>….., oddíl</w:t>
      </w:r>
      <w:proofErr w:type="gramEnd"/>
      <w:r w:rsidRPr="006F68EA">
        <w:rPr>
          <w:rFonts w:asciiTheme="majorHAnsi" w:hAnsiTheme="majorHAnsi" w:cstheme="minorHAnsi"/>
          <w:highlight w:val="yellow"/>
        </w:rPr>
        <w:t xml:space="preserve">….., vložka…..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bankovní spojení: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kontaktní osoba</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 xml:space="preserve">e-mail: </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B26D54" w:rsidRPr="006F68EA" w:rsidRDefault="00B26D54" w:rsidP="00B26D54">
      <w:pPr>
        <w:spacing w:after="120"/>
        <w:ind w:left="284"/>
        <w:contextualSpacing/>
        <w:jc w:val="both"/>
        <w:rPr>
          <w:rFonts w:asciiTheme="majorHAnsi" w:hAnsiTheme="majorHAnsi" w:cstheme="minorHAnsi"/>
        </w:rPr>
      </w:pPr>
      <w:r w:rsidRPr="006F68EA">
        <w:rPr>
          <w:rFonts w:asciiTheme="majorHAnsi" w:hAnsiTheme="majorHAnsi" w:cstheme="minorHAnsi"/>
        </w:rPr>
        <w:t>telefon:</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highlight w:val="yellow"/>
        </w:rPr>
        <w:t xml:space="preserve">…………………………. </w:t>
      </w:r>
    </w:p>
    <w:p w:rsidR="00ED04D7" w:rsidRPr="006F68EA" w:rsidRDefault="00FB5811" w:rsidP="00FB5811">
      <w:pPr>
        <w:pStyle w:val="Bezmezer"/>
        <w:tabs>
          <w:tab w:val="left" w:pos="426"/>
        </w:tabs>
        <w:rPr>
          <w:rFonts w:asciiTheme="majorHAnsi" w:hAnsiTheme="majorHAnsi" w:cstheme="minorHAnsi"/>
        </w:rPr>
      </w:pPr>
      <w:r w:rsidRPr="006F68EA">
        <w:rPr>
          <w:rFonts w:asciiTheme="majorHAnsi" w:hAnsiTheme="majorHAnsi" w:cstheme="minorHAnsi"/>
        </w:rPr>
        <w:tab/>
      </w:r>
      <w:r w:rsidR="00ED04D7" w:rsidRPr="006F68EA">
        <w:rPr>
          <w:rFonts w:asciiTheme="majorHAnsi" w:hAnsiTheme="majorHAnsi" w:cstheme="minorHAnsi"/>
        </w:rPr>
        <w:t>dále jen „</w:t>
      </w:r>
      <w:r w:rsidR="002143DE" w:rsidRPr="006F68EA">
        <w:rPr>
          <w:rFonts w:asciiTheme="majorHAnsi" w:hAnsiTheme="majorHAnsi" w:cstheme="minorHAnsi"/>
          <w:b/>
          <w:bCs/>
          <w:i/>
          <w:iCs/>
        </w:rPr>
        <w:t>zhotovitel</w:t>
      </w:r>
      <w:r w:rsidR="00ED04D7" w:rsidRPr="006F68EA">
        <w:rPr>
          <w:rFonts w:asciiTheme="majorHAnsi" w:hAnsiTheme="majorHAnsi" w:cstheme="minorHAnsi"/>
        </w:rPr>
        <w:t>“ na straně druhé</w:t>
      </w:r>
    </w:p>
    <w:p w:rsidR="004C0116" w:rsidRPr="006F68EA" w:rsidRDefault="004C0116" w:rsidP="001C2568">
      <w:pPr>
        <w:spacing w:after="0"/>
        <w:rPr>
          <w:rFonts w:asciiTheme="majorHAnsi" w:hAnsiTheme="majorHAnsi" w:cstheme="minorHAnsi"/>
          <w:szCs w:val="24"/>
        </w:rPr>
      </w:pPr>
    </w:p>
    <w:p w:rsidR="001C2568" w:rsidRPr="006F68EA" w:rsidRDefault="002143DE" w:rsidP="00982505">
      <w:pPr>
        <w:spacing w:after="0" w:line="240" w:lineRule="auto"/>
        <w:rPr>
          <w:rFonts w:asciiTheme="majorHAnsi" w:hAnsiTheme="majorHAnsi" w:cstheme="minorHAnsi"/>
          <w:szCs w:val="24"/>
        </w:rPr>
      </w:pPr>
      <w:r w:rsidRPr="006F68EA">
        <w:rPr>
          <w:rFonts w:asciiTheme="majorHAnsi" w:hAnsiTheme="majorHAnsi" w:cstheme="minorHAnsi"/>
          <w:szCs w:val="24"/>
        </w:rPr>
        <w:t>Zhotovitel</w:t>
      </w:r>
      <w:r w:rsidR="001C2568" w:rsidRPr="006F68EA">
        <w:rPr>
          <w:rFonts w:asciiTheme="majorHAnsi" w:hAnsiTheme="majorHAnsi" w:cstheme="minorHAnsi"/>
          <w:szCs w:val="24"/>
        </w:rPr>
        <w:t xml:space="preserve"> a </w:t>
      </w:r>
      <w:r w:rsidR="003E2EBB" w:rsidRPr="006F68EA">
        <w:rPr>
          <w:rFonts w:asciiTheme="majorHAnsi" w:hAnsiTheme="majorHAnsi" w:cstheme="minorHAnsi"/>
          <w:szCs w:val="24"/>
        </w:rPr>
        <w:t>objednatel</w:t>
      </w:r>
      <w:r w:rsidR="001C2568" w:rsidRPr="006F68EA">
        <w:rPr>
          <w:rFonts w:asciiTheme="majorHAnsi" w:hAnsiTheme="majorHAnsi" w:cstheme="minorHAnsi"/>
          <w:szCs w:val="24"/>
        </w:rPr>
        <w:t xml:space="preserve"> dále také jako „</w:t>
      </w:r>
      <w:r w:rsidR="001C2568" w:rsidRPr="006F68EA">
        <w:rPr>
          <w:rFonts w:asciiTheme="majorHAnsi" w:hAnsiTheme="majorHAnsi" w:cstheme="minorHAnsi"/>
          <w:b/>
          <w:i/>
          <w:iCs/>
          <w:szCs w:val="24"/>
        </w:rPr>
        <w:t>smluvní</w:t>
      </w:r>
      <w:r w:rsidR="001C2568" w:rsidRPr="006F68EA">
        <w:rPr>
          <w:rFonts w:asciiTheme="majorHAnsi" w:hAnsiTheme="majorHAnsi" w:cstheme="minorHAnsi"/>
          <w:b/>
          <w:szCs w:val="24"/>
        </w:rPr>
        <w:t xml:space="preserve"> </w:t>
      </w:r>
      <w:r w:rsidR="001C2568" w:rsidRPr="006F68EA">
        <w:rPr>
          <w:rFonts w:asciiTheme="majorHAnsi" w:hAnsiTheme="majorHAnsi" w:cstheme="minorHAnsi"/>
          <w:b/>
          <w:i/>
          <w:iCs/>
          <w:szCs w:val="24"/>
        </w:rPr>
        <w:t>strany</w:t>
      </w:r>
      <w:r w:rsidR="001C2568" w:rsidRPr="006F68EA">
        <w:rPr>
          <w:rFonts w:asciiTheme="majorHAnsi" w:hAnsiTheme="majorHAnsi" w:cstheme="minorHAnsi"/>
          <w:szCs w:val="24"/>
        </w:rPr>
        <w:t>“</w:t>
      </w:r>
      <w:r w:rsidR="00A43D98" w:rsidRPr="006F68EA">
        <w:rPr>
          <w:rFonts w:asciiTheme="majorHAnsi" w:hAnsiTheme="majorHAnsi" w:cstheme="minorHAnsi"/>
          <w:szCs w:val="24"/>
        </w:rPr>
        <w:t xml:space="preserve"> </w:t>
      </w:r>
      <w:r w:rsidR="001C2568" w:rsidRPr="006F68EA">
        <w:rPr>
          <w:rFonts w:asciiTheme="majorHAnsi" w:hAnsiTheme="majorHAnsi" w:cstheme="minorHAnsi"/>
          <w:szCs w:val="24"/>
        </w:rPr>
        <w:t>nebo jednotlivě jako „</w:t>
      </w:r>
      <w:r w:rsidR="001C2568" w:rsidRPr="006F68EA">
        <w:rPr>
          <w:rFonts w:asciiTheme="majorHAnsi" w:hAnsiTheme="majorHAnsi" w:cstheme="minorHAnsi"/>
          <w:b/>
          <w:i/>
          <w:iCs/>
          <w:szCs w:val="24"/>
        </w:rPr>
        <w:t>smluvní strana</w:t>
      </w:r>
      <w:r w:rsidR="001C2568" w:rsidRPr="006F68EA">
        <w:rPr>
          <w:rFonts w:asciiTheme="majorHAnsi" w:hAnsiTheme="majorHAnsi" w:cstheme="minorHAnsi"/>
          <w:szCs w:val="24"/>
        </w:rPr>
        <w:t>“</w:t>
      </w:r>
    </w:p>
    <w:p w:rsidR="004C0116" w:rsidRPr="006F68EA" w:rsidRDefault="004C0116">
      <w:pPr>
        <w:pStyle w:val="Bezmezer"/>
        <w:rPr>
          <w:rFonts w:asciiTheme="majorHAnsi" w:hAnsiTheme="majorHAnsi" w:cstheme="minorHAnsi"/>
          <w:sz w:val="20"/>
        </w:rPr>
      </w:pPr>
    </w:p>
    <w:p w:rsidR="00CE0161" w:rsidRPr="006F68EA" w:rsidRDefault="00B277BD" w:rsidP="002143DE">
      <w:pPr>
        <w:pStyle w:val="Bezmezer"/>
        <w:spacing w:line="252" w:lineRule="auto"/>
        <w:jc w:val="both"/>
        <w:rPr>
          <w:rFonts w:asciiTheme="majorHAnsi" w:hAnsiTheme="majorHAnsi" w:cstheme="minorHAnsi"/>
        </w:rPr>
      </w:pPr>
      <w:r w:rsidRPr="006F68EA">
        <w:rPr>
          <w:rFonts w:asciiTheme="majorHAnsi" w:hAnsiTheme="majorHAnsi" w:cstheme="minorHAnsi"/>
          <w:szCs w:val="24"/>
        </w:rPr>
        <w:t>Podkladem pro uzavření této smlouvy je nabídka vybraného dodavatele předložená v rámci zadávacího řízení zadávaného v otevřeném nadlimitním</w:t>
      </w:r>
      <w:r w:rsidR="000732B7" w:rsidRPr="006F68EA">
        <w:rPr>
          <w:rFonts w:asciiTheme="majorHAnsi" w:hAnsiTheme="majorHAnsi" w:cstheme="minorHAnsi"/>
          <w:szCs w:val="24"/>
        </w:rPr>
        <w:t xml:space="preserve"> </w:t>
      </w:r>
      <w:r w:rsidRPr="006F68EA">
        <w:rPr>
          <w:rFonts w:asciiTheme="majorHAnsi" w:hAnsiTheme="majorHAnsi" w:cstheme="minorHAnsi"/>
          <w:szCs w:val="24"/>
        </w:rPr>
        <w:t xml:space="preserve">řízení s názvem </w:t>
      </w:r>
      <w:r w:rsidR="00027169" w:rsidRPr="00711FE1">
        <w:rPr>
          <w:rFonts w:asciiTheme="majorHAnsi" w:hAnsiTheme="majorHAnsi" w:cstheme="minorHAnsi"/>
          <w:szCs w:val="24"/>
        </w:rPr>
        <w:t>„</w:t>
      </w:r>
      <w:r w:rsidR="00884BD6" w:rsidRPr="00711FE1">
        <w:rPr>
          <w:b/>
        </w:rPr>
        <w:t>Dodávka nového CT přístroje</w:t>
      </w:r>
      <w:r w:rsidRPr="00711FE1">
        <w:rPr>
          <w:rFonts w:asciiTheme="majorHAnsi" w:hAnsiTheme="majorHAnsi" w:cstheme="minorHAnsi"/>
          <w:szCs w:val="24"/>
        </w:rPr>
        <w:t>“</w:t>
      </w:r>
      <w:r w:rsidRPr="006F68EA">
        <w:rPr>
          <w:rFonts w:asciiTheme="majorHAnsi" w:hAnsiTheme="majorHAnsi" w:cstheme="minorHAnsi"/>
          <w:szCs w:val="24"/>
        </w:rPr>
        <w:t xml:space="preserve"> (dále jen „</w:t>
      </w:r>
      <w:r w:rsidRPr="006F68EA">
        <w:rPr>
          <w:rFonts w:asciiTheme="majorHAnsi" w:hAnsiTheme="majorHAnsi" w:cstheme="minorHAnsi"/>
          <w:b/>
          <w:bCs/>
          <w:i/>
          <w:iCs/>
          <w:szCs w:val="24"/>
        </w:rPr>
        <w:t>veřejná zakázka</w:t>
      </w:r>
      <w:r w:rsidRPr="006F68EA">
        <w:rPr>
          <w:rFonts w:asciiTheme="majorHAnsi" w:hAnsiTheme="majorHAnsi" w:cstheme="minorHAnsi"/>
          <w:szCs w:val="24"/>
        </w:rPr>
        <w:t>“) realizované</w:t>
      </w:r>
      <w:r w:rsidR="00FB5811" w:rsidRPr="006F68EA">
        <w:rPr>
          <w:rFonts w:asciiTheme="majorHAnsi" w:hAnsiTheme="majorHAnsi" w:cstheme="minorHAnsi"/>
          <w:szCs w:val="24"/>
        </w:rPr>
        <w:t>ho</w:t>
      </w:r>
      <w:r w:rsidRPr="006F68EA">
        <w:rPr>
          <w:rFonts w:asciiTheme="majorHAnsi" w:hAnsiTheme="majorHAnsi" w:cstheme="minorHAnsi"/>
          <w:szCs w:val="24"/>
        </w:rPr>
        <w:t xml:space="preserve"> v souladu se zákonem č. 134/2016 Sb., o zadávání veřejných zakázek, v</w:t>
      </w:r>
      <w:r w:rsidR="00FB4A10" w:rsidRPr="006F68EA">
        <w:rPr>
          <w:rFonts w:asciiTheme="majorHAnsi" w:hAnsiTheme="majorHAnsi" w:cstheme="minorHAnsi"/>
          <w:szCs w:val="24"/>
        </w:rPr>
        <w:t> </w:t>
      </w:r>
      <w:r w:rsidRPr="006F68EA">
        <w:rPr>
          <w:rFonts w:asciiTheme="majorHAnsi" w:hAnsiTheme="majorHAnsi" w:cstheme="minorHAnsi"/>
          <w:szCs w:val="24"/>
        </w:rPr>
        <w:t>platném</w:t>
      </w:r>
      <w:r w:rsidR="00FB4A10" w:rsidRPr="006F68EA">
        <w:rPr>
          <w:rFonts w:asciiTheme="majorHAnsi" w:hAnsiTheme="majorHAnsi" w:cstheme="minorHAnsi"/>
          <w:szCs w:val="24"/>
        </w:rPr>
        <w:t xml:space="preserve"> </w:t>
      </w:r>
      <w:r w:rsidRPr="006F68EA">
        <w:rPr>
          <w:rFonts w:asciiTheme="majorHAnsi" w:hAnsiTheme="majorHAnsi" w:cstheme="minorHAnsi"/>
          <w:szCs w:val="24"/>
        </w:rPr>
        <w:t>znění (dále jen „</w:t>
      </w:r>
      <w:r w:rsidRPr="006F68EA">
        <w:rPr>
          <w:rFonts w:asciiTheme="majorHAnsi" w:hAnsiTheme="majorHAnsi" w:cstheme="minorHAnsi"/>
          <w:b/>
          <w:bCs/>
          <w:i/>
          <w:iCs/>
          <w:szCs w:val="24"/>
        </w:rPr>
        <w:t>ZZVZ</w:t>
      </w:r>
      <w:r w:rsidRPr="006F68EA">
        <w:rPr>
          <w:rFonts w:asciiTheme="majorHAnsi" w:hAnsiTheme="majorHAnsi" w:cstheme="minorHAnsi"/>
          <w:szCs w:val="24"/>
        </w:rPr>
        <w:t>“).  Evidenční číslo zakázky ve věstníku</w:t>
      </w:r>
      <w:r w:rsidR="00027169" w:rsidRPr="006F68EA">
        <w:rPr>
          <w:rFonts w:asciiTheme="majorHAnsi" w:hAnsiTheme="majorHAnsi" w:cstheme="minorHAnsi"/>
          <w:szCs w:val="24"/>
        </w:rPr>
        <w:t xml:space="preserve"> </w:t>
      </w:r>
      <w:r w:rsidRPr="006F68EA">
        <w:rPr>
          <w:rFonts w:asciiTheme="majorHAnsi" w:hAnsiTheme="majorHAnsi" w:cstheme="minorHAnsi"/>
          <w:szCs w:val="24"/>
        </w:rPr>
        <w:t>veřejných zakázek</w:t>
      </w:r>
      <w:r w:rsidR="0028053E" w:rsidRPr="006F68EA">
        <w:rPr>
          <w:rFonts w:asciiTheme="majorHAnsi" w:hAnsiTheme="majorHAnsi" w:cstheme="minorHAnsi"/>
          <w:szCs w:val="24"/>
        </w:rPr>
        <w:t xml:space="preserve"> </w:t>
      </w:r>
      <w:r w:rsidR="008344D8" w:rsidRPr="000D4A4F">
        <w:rPr>
          <w:rFonts w:asciiTheme="majorHAnsi" w:hAnsiTheme="majorHAnsi" w:cstheme="minorHAnsi"/>
          <w:szCs w:val="24"/>
          <w:highlight w:val="yellow"/>
        </w:rPr>
        <w:t>……………………….</w:t>
      </w:r>
      <w:r w:rsidR="00FB5811" w:rsidRPr="000D4A4F">
        <w:rPr>
          <w:rFonts w:asciiTheme="majorHAnsi" w:hAnsiTheme="majorHAnsi" w:cstheme="minorHAnsi"/>
          <w:szCs w:val="24"/>
          <w:highlight w:val="yellow"/>
        </w:rPr>
        <w:t>.</w:t>
      </w:r>
    </w:p>
    <w:p w:rsidR="00956E68" w:rsidRPr="006F68EA" w:rsidRDefault="00956E68" w:rsidP="006F4E26">
      <w:pPr>
        <w:pStyle w:val="Bezmezer"/>
        <w:jc w:val="both"/>
        <w:rPr>
          <w:rFonts w:asciiTheme="majorHAnsi" w:hAnsiTheme="majorHAnsi" w:cstheme="minorHAnsi"/>
          <w:szCs w:val="24"/>
        </w:rPr>
      </w:pPr>
    </w:p>
    <w:p w:rsidR="00B26D54" w:rsidRDefault="00B26D54">
      <w:pPr>
        <w:spacing w:after="0" w:line="240" w:lineRule="auto"/>
        <w:rPr>
          <w:rFonts w:asciiTheme="majorHAnsi" w:hAnsiTheme="majorHAnsi" w:cstheme="minorHAnsi"/>
          <w:szCs w:val="24"/>
        </w:rPr>
      </w:pPr>
    </w:p>
    <w:p w:rsidR="00656408" w:rsidRPr="006F68EA" w:rsidRDefault="00656408">
      <w:pPr>
        <w:spacing w:after="0" w:line="240" w:lineRule="auto"/>
        <w:rPr>
          <w:rFonts w:asciiTheme="majorHAnsi" w:hAnsiTheme="majorHAnsi" w:cstheme="minorHAnsi"/>
          <w:szCs w:val="24"/>
        </w:rPr>
      </w:pPr>
    </w:p>
    <w:p w:rsidR="00122554" w:rsidRPr="006F68EA" w:rsidRDefault="00122554"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Předmět smlouvy</w:t>
      </w:r>
    </w:p>
    <w:p w:rsidR="00FC2722" w:rsidRPr="006F68EA" w:rsidRDefault="002143DE" w:rsidP="002143DE">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Zhotovitel</w:t>
      </w:r>
      <w:r w:rsidR="00FC2722" w:rsidRPr="006F68EA">
        <w:rPr>
          <w:rFonts w:asciiTheme="majorHAnsi" w:hAnsiTheme="majorHAnsi" w:cstheme="minorHAnsi"/>
        </w:rPr>
        <w:t xml:space="preserve"> se zavazuje zajistit komplexní </w:t>
      </w:r>
      <w:r w:rsidR="00240086" w:rsidRPr="006F68EA">
        <w:rPr>
          <w:rFonts w:asciiTheme="majorHAnsi" w:hAnsiTheme="majorHAnsi" w:cstheme="minorHAnsi"/>
        </w:rPr>
        <w:t xml:space="preserve">pozáruční </w:t>
      </w:r>
      <w:r w:rsidR="00FC2722" w:rsidRPr="006F68EA">
        <w:rPr>
          <w:rFonts w:asciiTheme="majorHAnsi" w:hAnsiTheme="majorHAnsi" w:cstheme="minorHAnsi"/>
        </w:rPr>
        <w:t>servisní péči a údržbu</w:t>
      </w:r>
      <w:r w:rsidR="00C92485" w:rsidRPr="006F68EA">
        <w:rPr>
          <w:rFonts w:asciiTheme="majorHAnsi" w:hAnsiTheme="majorHAnsi" w:cstheme="minorHAnsi"/>
        </w:rPr>
        <w:t xml:space="preserve"> přístrojového vybavení - </w:t>
      </w:r>
      <w:r w:rsidR="00B26D54" w:rsidRPr="006F68EA">
        <w:rPr>
          <w:rFonts w:asciiTheme="majorHAnsi" w:hAnsiTheme="majorHAnsi" w:cstheme="minorHAnsi"/>
          <w:highlight w:val="yellow"/>
        </w:rPr>
        <w:t>(bude doplněno před podpisem smlouvy</w:t>
      </w:r>
      <w:r w:rsidR="00B26D54" w:rsidRPr="006F68EA">
        <w:rPr>
          <w:rFonts w:asciiTheme="majorHAnsi" w:hAnsiTheme="majorHAnsi" w:cstheme="minorHAnsi"/>
        </w:rPr>
        <w:t xml:space="preserve">), </w:t>
      </w:r>
      <w:r w:rsidR="00BC0B58" w:rsidRPr="006F68EA">
        <w:rPr>
          <w:rFonts w:asciiTheme="majorHAnsi" w:hAnsiTheme="majorHAnsi" w:cstheme="minorHAnsi"/>
        </w:rPr>
        <w:t>specifikovaného v příloze č. 1 této smlouvy</w:t>
      </w:r>
      <w:r w:rsidR="00BC0B58" w:rsidRPr="006F68EA">
        <w:rPr>
          <w:rFonts w:asciiTheme="majorHAnsi" w:hAnsiTheme="majorHAnsi" w:cstheme="minorHAnsi"/>
          <w:b/>
        </w:rPr>
        <w:t xml:space="preserve"> a umístěného na pracovišti objednatele</w:t>
      </w:r>
      <w:r w:rsidR="00BC0B58" w:rsidRPr="006F68EA">
        <w:rPr>
          <w:rFonts w:asciiTheme="majorHAnsi" w:hAnsiTheme="majorHAnsi" w:cstheme="minorHAnsi"/>
        </w:rPr>
        <w:t xml:space="preserve"> </w:t>
      </w:r>
      <w:r w:rsidR="00BC0B58" w:rsidRPr="006F68EA">
        <w:rPr>
          <w:rFonts w:asciiTheme="majorHAnsi" w:hAnsiTheme="majorHAnsi" w:cstheme="minorHAnsi"/>
          <w:b/>
        </w:rPr>
        <w:t>v</w:t>
      </w:r>
      <w:r w:rsidR="00F943BC" w:rsidRPr="006F68EA">
        <w:rPr>
          <w:rFonts w:asciiTheme="majorHAnsi" w:hAnsiTheme="majorHAnsi" w:cstheme="minorHAnsi"/>
          <w:b/>
        </w:rPr>
        <w:t> </w:t>
      </w:r>
      <w:r w:rsidR="00367B9E" w:rsidRPr="006F68EA">
        <w:rPr>
          <w:rFonts w:asciiTheme="majorHAnsi" w:hAnsiTheme="majorHAnsi" w:cstheme="minorHAnsi"/>
          <w:b/>
        </w:rPr>
        <w:t>N</w:t>
      </w:r>
      <w:r w:rsidR="00BC0B58" w:rsidRPr="006F68EA">
        <w:rPr>
          <w:rFonts w:asciiTheme="majorHAnsi" w:hAnsiTheme="majorHAnsi" w:cstheme="minorHAnsi"/>
          <w:b/>
        </w:rPr>
        <w:t>emocnici</w:t>
      </w:r>
      <w:r w:rsidR="00BC0B58" w:rsidRPr="006F68EA">
        <w:rPr>
          <w:rFonts w:asciiTheme="majorHAnsi" w:hAnsiTheme="majorHAnsi" w:cstheme="minorHAnsi"/>
        </w:rPr>
        <w:t xml:space="preserve"> </w:t>
      </w:r>
      <w:r w:rsidR="00367B9E" w:rsidRPr="006F68EA">
        <w:rPr>
          <w:rFonts w:asciiTheme="majorHAnsi" w:hAnsiTheme="majorHAnsi" w:cstheme="minorHAnsi"/>
          <w:b/>
          <w:bCs/>
        </w:rPr>
        <w:t>TGM Hodonín, p.o.</w:t>
      </w:r>
      <w:r w:rsidR="00367B9E" w:rsidRPr="006F68EA">
        <w:rPr>
          <w:rFonts w:asciiTheme="majorHAnsi" w:hAnsiTheme="majorHAnsi" w:cstheme="minorHAnsi"/>
        </w:rPr>
        <w:t xml:space="preserve"> </w:t>
      </w:r>
      <w:r w:rsidR="005315C7" w:rsidRPr="006F68EA">
        <w:rPr>
          <w:rFonts w:asciiTheme="majorHAnsi" w:hAnsiTheme="majorHAnsi" w:cstheme="minorHAnsi"/>
        </w:rPr>
        <w:t>(dále jen „</w:t>
      </w:r>
      <w:r w:rsidR="005315C7" w:rsidRPr="006F68EA">
        <w:rPr>
          <w:rFonts w:asciiTheme="majorHAnsi" w:hAnsiTheme="majorHAnsi" w:cstheme="minorHAnsi"/>
          <w:b/>
          <w:bCs/>
        </w:rPr>
        <w:t>zařízení</w:t>
      </w:r>
      <w:r w:rsidR="005315C7" w:rsidRPr="006F68EA">
        <w:rPr>
          <w:rFonts w:asciiTheme="majorHAnsi" w:hAnsiTheme="majorHAnsi" w:cstheme="minorHAnsi"/>
        </w:rPr>
        <w:t>“, „</w:t>
      </w:r>
      <w:r w:rsidR="005315C7" w:rsidRPr="006F68EA">
        <w:rPr>
          <w:rFonts w:asciiTheme="majorHAnsi" w:hAnsiTheme="majorHAnsi" w:cstheme="minorHAnsi"/>
          <w:b/>
          <w:bCs/>
        </w:rPr>
        <w:t>zboží</w:t>
      </w:r>
      <w:r w:rsidR="005315C7" w:rsidRPr="006F68EA">
        <w:rPr>
          <w:rFonts w:asciiTheme="majorHAnsi" w:hAnsiTheme="majorHAnsi" w:cstheme="minorHAnsi"/>
        </w:rPr>
        <w:t>“ nebo „</w:t>
      </w:r>
      <w:r w:rsidR="005315C7" w:rsidRPr="006F68EA">
        <w:rPr>
          <w:rFonts w:asciiTheme="majorHAnsi" w:hAnsiTheme="majorHAnsi" w:cstheme="minorHAnsi"/>
          <w:b/>
          <w:bCs/>
        </w:rPr>
        <w:t>předmět plnění</w:t>
      </w:r>
      <w:r w:rsidR="005315C7" w:rsidRPr="006F68EA">
        <w:rPr>
          <w:rFonts w:asciiTheme="majorHAnsi" w:hAnsiTheme="majorHAnsi" w:cstheme="minorHAnsi"/>
        </w:rPr>
        <w:t xml:space="preserve">“) </w:t>
      </w:r>
      <w:r w:rsidR="003F6C70" w:rsidRPr="006F68EA">
        <w:rPr>
          <w:rFonts w:asciiTheme="majorHAnsi" w:hAnsiTheme="majorHAnsi" w:cstheme="minorHAnsi"/>
        </w:rPr>
        <w:t>zajištěním pozáručního servisu specifikovaného v příloze č. 2 této smlouvy</w:t>
      </w:r>
      <w:r w:rsidR="00566A0D" w:rsidRPr="006F68EA">
        <w:rPr>
          <w:rFonts w:asciiTheme="majorHAnsi" w:hAnsiTheme="majorHAnsi" w:cstheme="minorHAnsi"/>
        </w:rPr>
        <w:t xml:space="preserve"> </w:t>
      </w:r>
      <w:r w:rsidR="00CC3800" w:rsidRPr="006F68EA">
        <w:rPr>
          <w:rFonts w:asciiTheme="majorHAnsi" w:hAnsiTheme="majorHAnsi" w:cstheme="minorHAnsi"/>
        </w:rPr>
        <w:t>(dále „</w:t>
      </w:r>
      <w:r w:rsidR="00CC3800" w:rsidRPr="006F68EA">
        <w:rPr>
          <w:rFonts w:asciiTheme="majorHAnsi" w:hAnsiTheme="majorHAnsi" w:cstheme="minorHAnsi"/>
          <w:b/>
          <w:bCs/>
        </w:rPr>
        <w:t>servis</w:t>
      </w:r>
      <w:r w:rsidR="00CC3800" w:rsidRPr="006F68EA">
        <w:rPr>
          <w:rFonts w:asciiTheme="majorHAnsi" w:hAnsiTheme="majorHAnsi" w:cstheme="minorHAnsi"/>
        </w:rPr>
        <w:t>“)</w:t>
      </w:r>
      <w:r w:rsidR="003F6C70" w:rsidRPr="006F68EA">
        <w:rPr>
          <w:rFonts w:asciiTheme="majorHAnsi" w:hAnsiTheme="majorHAnsi" w:cstheme="minorHAnsi"/>
        </w:rPr>
        <w:t xml:space="preserve"> </w:t>
      </w:r>
      <w:r w:rsidR="00FC2722" w:rsidRPr="006F68EA">
        <w:rPr>
          <w:rFonts w:asciiTheme="majorHAnsi" w:hAnsiTheme="majorHAnsi" w:cstheme="minorHAnsi"/>
        </w:rPr>
        <w:t xml:space="preserve">a objednatel se zavazuje hradit za to </w:t>
      </w:r>
      <w:r w:rsidRPr="006F68EA">
        <w:rPr>
          <w:rFonts w:asciiTheme="majorHAnsi" w:hAnsiTheme="majorHAnsi" w:cstheme="minorHAnsi"/>
        </w:rPr>
        <w:t>zhotovitel</w:t>
      </w:r>
      <w:r w:rsidR="00FC2722" w:rsidRPr="006F68EA">
        <w:rPr>
          <w:rFonts w:asciiTheme="majorHAnsi" w:hAnsiTheme="majorHAnsi" w:cstheme="minorHAnsi"/>
        </w:rPr>
        <w:t>i cenu uvedenou v této smlouvě</w:t>
      </w:r>
      <w:r w:rsidR="009A0E3D" w:rsidRPr="006F68EA">
        <w:rPr>
          <w:rFonts w:asciiTheme="majorHAnsi" w:hAnsiTheme="majorHAnsi" w:cstheme="minorHAnsi"/>
        </w:rPr>
        <w:t>.</w:t>
      </w:r>
      <w:r w:rsidR="00BC0B58" w:rsidRPr="006F68EA">
        <w:rPr>
          <w:rFonts w:asciiTheme="majorHAnsi" w:hAnsiTheme="majorHAnsi" w:cstheme="minorHAnsi"/>
        </w:rPr>
        <w:t xml:space="preserve"> </w:t>
      </w:r>
    </w:p>
    <w:p w:rsidR="00FC2722" w:rsidRPr="006F68EA" w:rsidRDefault="00C45C4C" w:rsidP="002143DE">
      <w:pPr>
        <w:pStyle w:val="Bezmezer"/>
        <w:numPr>
          <w:ilvl w:val="1"/>
          <w:numId w:val="2"/>
        </w:numPr>
        <w:spacing w:line="252" w:lineRule="auto"/>
        <w:ind w:left="567" w:hanging="567"/>
        <w:jc w:val="both"/>
        <w:rPr>
          <w:rFonts w:asciiTheme="majorHAnsi" w:hAnsiTheme="majorHAnsi" w:cstheme="minorHAnsi"/>
        </w:rPr>
      </w:pPr>
      <w:r w:rsidRPr="006F68EA">
        <w:rPr>
          <w:rFonts w:asciiTheme="majorHAnsi" w:hAnsiTheme="majorHAnsi" w:cstheme="minorHAnsi"/>
        </w:rPr>
        <w:t>Ú</w:t>
      </w:r>
      <w:r w:rsidR="00FC2722" w:rsidRPr="006F68EA">
        <w:rPr>
          <w:rFonts w:asciiTheme="majorHAnsi" w:hAnsiTheme="majorHAnsi" w:cstheme="minorHAnsi"/>
        </w:rPr>
        <w:t>držba a servis zařízení podle této Smlouvy zahrnuje</w:t>
      </w:r>
      <w:r w:rsidR="001E4B8F" w:rsidRPr="006F68EA">
        <w:rPr>
          <w:rFonts w:asciiTheme="majorHAnsi" w:hAnsiTheme="majorHAnsi" w:cstheme="minorHAnsi"/>
        </w:rPr>
        <w:t xml:space="preserve"> zejména</w:t>
      </w:r>
      <w:r w:rsidR="00FC2722" w:rsidRPr="006F68EA">
        <w:rPr>
          <w:rFonts w:asciiTheme="majorHAnsi" w:hAnsiTheme="majorHAnsi" w:cstheme="minorHAnsi"/>
        </w:rPr>
        <w:t>:</w:t>
      </w:r>
    </w:p>
    <w:p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 xml:space="preserve">opravy poruch a závad zařízení, tj. uvedení </w:t>
      </w:r>
      <w:r w:rsidR="00240086" w:rsidRPr="006F68EA">
        <w:rPr>
          <w:rFonts w:asciiTheme="majorHAnsi" w:hAnsiTheme="majorHAnsi" w:cstheme="minorHAnsi"/>
        </w:rPr>
        <w:t>z</w:t>
      </w:r>
      <w:r w:rsidRPr="006F68EA">
        <w:rPr>
          <w:rFonts w:asciiTheme="majorHAnsi" w:hAnsiTheme="majorHAnsi" w:cstheme="minorHAnsi"/>
        </w:rPr>
        <w:t>ařízení do stavu plné využitelnosti jeho technických parametrů,</w:t>
      </w:r>
    </w:p>
    <w:p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kontrol</w:t>
      </w:r>
      <w:r w:rsidR="007270A4" w:rsidRPr="006F68EA">
        <w:rPr>
          <w:rFonts w:asciiTheme="majorHAnsi" w:hAnsiTheme="majorHAnsi" w:cstheme="minorHAnsi"/>
        </w:rPr>
        <w:t>u</w:t>
      </w:r>
      <w:r w:rsidRPr="006F68EA">
        <w:rPr>
          <w:rFonts w:asciiTheme="majorHAnsi" w:hAnsiTheme="majorHAnsi" w:cstheme="minorHAnsi"/>
        </w:rPr>
        <w:t xml:space="preserve"> mechanické a elektrické bezpečnosti, </w:t>
      </w:r>
    </w:p>
    <w:p w:rsidR="00FC2722" w:rsidRPr="006F68EA" w:rsidRDefault="00FC2722"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pravidelné předepsané periodické bezpečnostně-technické kontroly</w:t>
      </w:r>
      <w:r w:rsidR="00826C92" w:rsidRPr="006F68EA">
        <w:rPr>
          <w:rFonts w:asciiTheme="majorHAnsi" w:hAnsiTheme="majorHAnsi" w:cstheme="minorHAnsi"/>
        </w:rPr>
        <w:t xml:space="preserve"> (kalibrace, nastavení </w:t>
      </w:r>
      <w:proofErr w:type="gramStart"/>
      <w:r w:rsidR="00826C92" w:rsidRPr="006F68EA">
        <w:rPr>
          <w:rFonts w:asciiTheme="majorHAnsi" w:hAnsiTheme="majorHAnsi" w:cstheme="minorHAnsi"/>
        </w:rPr>
        <w:t xml:space="preserve">atd.) </w:t>
      </w:r>
      <w:r w:rsidR="001E4B8F" w:rsidRPr="006F68EA">
        <w:rPr>
          <w:rFonts w:asciiTheme="majorHAnsi" w:hAnsiTheme="majorHAnsi" w:cstheme="minorHAnsi"/>
        </w:rPr>
        <w:t>(dále</w:t>
      </w:r>
      <w:proofErr w:type="gramEnd"/>
      <w:r w:rsidR="001E4B8F" w:rsidRPr="006F68EA">
        <w:rPr>
          <w:rFonts w:asciiTheme="majorHAnsi" w:hAnsiTheme="majorHAnsi" w:cstheme="minorHAnsi"/>
        </w:rPr>
        <w:t xml:space="preserve"> jen „</w:t>
      </w:r>
      <w:r w:rsidR="00DD4F1E" w:rsidRPr="006F68EA">
        <w:rPr>
          <w:rFonts w:asciiTheme="majorHAnsi" w:hAnsiTheme="majorHAnsi" w:cstheme="minorHAnsi"/>
          <w:b/>
          <w:bCs/>
          <w:i/>
          <w:iCs/>
        </w:rPr>
        <w:t>BTK</w:t>
      </w:r>
      <w:r w:rsidR="001E4B8F" w:rsidRPr="006F68EA">
        <w:rPr>
          <w:rFonts w:asciiTheme="majorHAnsi" w:hAnsiTheme="majorHAnsi" w:cstheme="minorHAnsi"/>
        </w:rPr>
        <w:t>“)</w:t>
      </w:r>
      <w:r w:rsidRPr="006F68EA">
        <w:rPr>
          <w:rFonts w:asciiTheme="majorHAnsi" w:hAnsiTheme="majorHAnsi" w:cstheme="minorHAnsi"/>
        </w:rPr>
        <w:t xml:space="preserve"> </w:t>
      </w:r>
      <w:r w:rsidR="00CA1CEC" w:rsidRPr="006F68EA">
        <w:rPr>
          <w:rFonts w:asciiTheme="majorHAnsi" w:hAnsiTheme="majorHAnsi" w:cstheme="minorHAnsi"/>
        </w:rPr>
        <w:t>z</w:t>
      </w:r>
      <w:r w:rsidRPr="006F68EA">
        <w:rPr>
          <w:rFonts w:asciiTheme="majorHAnsi" w:hAnsiTheme="majorHAnsi" w:cstheme="minorHAnsi"/>
        </w:rPr>
        <w:t xml:space="preserve">ařízení dle zákona </w:t>
      </w:r>
      <w:r w:rsidR="009B4F44" w:rsidRPr="006F68EA">
        <w:rPr>
          <w:rFonts w:asciiTheme="majorHAnsi" w:hAnsiTheme="majorHAnsi" w:cstheme="minorHAnsi"/>
        </w:rPr>
        <w:t>375</w:t>
      </w:r>
      <w:r w:rsidR="008344D8" w:rsidRPr="006F68EA">
        <w:rPr>
          <w:rFonts w:asciiTheme="majorHAnsi" w:hAnsiTheme="majorHAnsi" w:cstheme="minorHAnsi"/>
          <w:lang w:eastAsia="ar-SA"/>
        </w:rPr>
        <w:t>/202</w:t>
      </w:r>
      <w:r w:rsidR="009B4F44" w:rsidRPr="006F68EA">
        <w:rPr>
          <w:rFonts w:asciiTheme="majorHAnsi" w:hAnsiTheme="majorHAnsi" w:cstheme="minorHAnsi"/>
          <w:lang w:eastAsia="ar-SA"/>
        </w:rPr>
        <w:t>2</w:t>
      </w:r>
      <w:r w:rsidR="00CA1CEC" w:rsidRPr="006F68EA">
        <w:rPr>
          <w:rFonts w:asciiTheme="majorHAnsi" w:hAnsiTheme="majorHAnsi" w:cstheme="minorHAnsi"/>
          <w:lang w:eastAsia="ar-SA"/>
        </w:rPr>
        <w:t xml:space="preserve"> Sb., o zdravotnických prostředcích</w:t>
      </w:r>
      <w:r w:rsidR="009B4F44" w:rsidRPr="006F68EA">
        <w:rPr>
          <w:rFonts w:asciiTheme="majorHAnsi" w:hAnsiTheme="majorHAnsi" w:cstheme="minorHAnsi"/>
          <w:lang w:eastAsia="ar-SA"/>
        </w:rPr>
        <w:t xml:space="preserve"> a diagnostických zdravotnických prostředcích in vitro</w:t>
      </w:r>
      <w:r w:rsidR="00885A6C" w:rsidRPr="006F68EA">
        <w:rPr>
          <w:rFonts w:asciiTheme="majorHAnsi" w:hAnsiTheme="majorHAnsi" w:cstheme="minorHAnsi"/>
          <w:lang w:eastAsia="ar-SA"/>
        </w:rPr>
        <w:t xml:space="preserve"> </w:t>
      </w:r>
      <w:r w:rsidRPr="006F68EA">
        <w:rPr>
          <w:rFonts w:asciiTheme="majorHAnsi" w:hAnsiTheme="majorHAnsi" w:cstheme="minorHAnsi"/>
        </w:rPr>
        <w:t>v platném znění</w:t>
      </w:r>
      <w:r w:rsidR="00510730" w:rsidRPr="006F68EA">
        <w:rPr>
          <w:rFonts w:asciiTheme="majorHAnsi" w:hAnsiTheme="majorHAnsi" w:cstheme="minorHAnsi"/>
        </w:rPr>
        <w:t xml:space="preserve"> (dále „</w:t>
      </w:r>
      <w:r w:rsidR="00510730" w:rsidRPr="006F68EA">
        <w:rPr>
          <w:rFonts w:asciiTheme="majorHAnsi" w:hAnsiTheme="majorHAnsi" w:cstheme="minorHAnsi"/>
          <w:b/>
          <w:bCs/>
          <w:i/>
          <w:iCs/>
        </w:rPr>
        <w:t>zákon o ZP</w:t>
      </w:r>
      <w:r w:rsidR="00510730" w:rsidRPr="006F68EA">
        <w:rPr>
          <w:rFonts w:asciiTheme="majorHAnsi" w:hAnsiTheme="majorHAnsi" w:cstheme="minorHAnsi"/>
        </w:rPr>
        <w:t>“)</w:t>
      </w:r>
      <w:r w:rsidRPr="006F68EA">
        <w:rPr>
          <w:rFonts w:asciiTheme="majorHAnsi" w:hAnsiTheme="majorHAnsi" w:cstheme="minorHAnsi"/>
        </w:rPr>
        <w:t>, a to v rozsahu dle předpisu výrobce</w:t>
      </w:r>
      <w:r w:rsidR="00907C8F" w:rsidRPr="006F68EA">
        <w:rPr>
          <w:rFonts w:asciiTheme="majorHAnsi" w:hAnsiTheme="majorHAnsi" w:cstheme="minorHAnsi"/>
        </w:rPr>
        <w:t xml:space="preserve"> -  obsahuje výrobcem předepsanou údržbu, kontrolu elektrické bezpečnosti</w:t>
      </w:r>
      <w:r w:rsidRPr="006F68EA">
        <w:rPr>
          <w:rFonts w:asciiTheme="majorHAnsi" w:hAnsiTheme="majorHAnsi" w:cstheme="minorHAnsi"/>
        </w:rPr>
        <w:t>,</w:t>
      </w:r>
    </w:p>
    <w:p w:rsidR="00DD4F1E" w:rsidRPr="006F68EA" w:rsidRDefault="00AB56C7"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vedení knihy přístrojového vybavení</w:t>
      </w:r>
      <w:r w:rsidR="00B6497C" w:rsidRPr="006F68EA">
        <w:rPr>
          <w:rFonts w:asciiTheme="majorHAnsi" w:hAnsiTheme="majorHAnsi" w:cstheme="minorHAnsi"/>
        </w:rPr>
        <w:t xml:space="preserve"> a servisních prací</w:t>
      </w:r>
      <w:r w:rsidRPr="006F68EA">
        <w:rPr>
          <w:rFonts w:asciiTheme="majorHAnsi" w:hAnsiTheme="majorHAnsi" w:cstheme="minorHAnsi"/>
        </w:rPr>
        <w:t>, instalace povinných FMI od výrobce zahrnujících zlepšování parametrů přístrojového vybavení</w:t>
      </w:r>
      <w:r w:rsidRPr="006F68EA" w:rsidDel="000E216D">
        <w:rPr>
          <w:rFonts w:asciiTheme="majorHAnsi" w:hAnsiTheme="majorHAnsi" w:cstheme="minorHAnsi"/>
        </w:rPr>
        <w:t xml:space="preserve"> </w:t>
      </w:r>
      <w:r w:rsidRPr="006F68EA">
        <w:rPr>
          <w:rFonts w:asciiTheme="majorHAnsi" w:hAnsiTheme="majorHAnsi" w:cstheme="minorHAnsi"/>
        </w:rPr>
        <w:t>a odstraňování systémových chyb, náklady na dopravu na pracoviště objednatele a práci servisních techniků</w:t>
      </w:r>
      <w:r w:rsidR="00831AA0" w:rsidRPr="006F68EA">
        <w:rPr>
          <w:rFonts w:asciiTheme="majorHAnsi" w:hAnsiTheme="majorHAnsi" w:cstheme="minorHAnsi"/>
        </w:rPr>
        <w:t>,</w:t>
      </w:r>
    </w:p>
    <w:p w:rsidR="00AB56C7" w:rsidRPr="006F68EA" w:rsidRDefault="00DD4F1E"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rPr>
        <w:t>provádění aktualizací, tzv. updatů, vydaných výrobcem pro dané zařízení,</w:t>
      </w:r>
    </w:p>
    <w:p w:rsidR="00741C95" w:rsidRPr="006F68EA" w:rsidRDefault="00741C95" w:rsidP="002143DE">
      <w:pPr>
        <w:pStyle w:val="Odstavecseseznamem"/>
        <w:numPr>
          <w:ilvl w:val="2"/>
          <w:numId w:val="2"/>
        </w:numPr>
        <w:spacing w:after="0" w:line="252" w:lineRule="auto"/>
        <w:ind w:left="1077"/>
        <w:rPr>
          <w:rFonts w:asciiTheme="majorHAnsi" w:hAnsiTheme="majorHAnsi" w:cstheme="minorHAnsi"/>
        </w:rPr>
      </w:pPr>
      <w:r w:rsidRPr="006F68EA">
        <w:rPr>
          <w:rFonts w:asciiTheme="majorHAnsi" w:hAnsiTheme="majorHAnsi" w:cstheme="minorHAnsi"/>
        </w:rPr>
        <w:t>preventivní provozní servis pro zabezpečení plynulého provozu,</w:t>
      </w:r>
    </w:p>
    <w:p w:rsidR="007270A4" w:rsidRPr="006F68EA" w:rsidRDefault="00AB56C7" w:rsidP="002143DE">
      <w:pPr>
        <w:pStyle w:val="Bezmezer"/>
        <w:numPr>
          <w:ilvl w:val="2"/>
          <w:numId w:val="2"/>
        </w:numPr>
        <w:spacing w:line="252" w:lineRule="auto"/>
        <w:ind w:left="1077"/>
        <w:jc w:val="both"/>
        <w:rPr>
          <w:rFonts w:asciiTheme="majorHAnsi" w:hAnsiTheme="majorHAnsi" w:cstheme="minorHAnsi"/>
        </w:rPr>
      </w:pPr>
      <w:r w:rsidRPr="006F68EA">
        <w:rPr>
          <w:rFonts w:asciiTheme="majorHAnsi" w:hAnsiTheme="majorHAnsi" w:cstheme="minorHAnsi"/>
        </w:rPr>
        <w:t xml:space="preserve">pravidelnou preventivní údržbu </w:t>
      </w:r>
      <w:r w:rsidR="00894B8A" w:rsidRPr="006F68EA">
        <w:rPr>
          <w:rFonts w:asciiTheme="majorHAnsi" w:hAnsiTheme="majorHAnsi" w:cstheme="minorHAnsi"/>
        </w:rPr>
        <w:t>zařízení</w:t>
      </w:r>
      <w:r w:rsidR="00DD4F1E" w:rsidRPr="006F68EA">
        <w:rPr>
          <w:rFonts w:asciiTheme="majorHAnsi" w:hAnsiTheme="majorHAnsi" w:cstheme="minorHAnsi"/>
        </w:rPr>
        <w:t>.</w:t>
      </w:r>
      <w:r w:rsidR="00894B8A" w:rsidRPr="006F68EA">
        <w:rPr>
          <w:rFonts w:asciiTheme="majorHAnsi" w:hAnsiTheme="majorHAnsi" w:cstheme="minorHAnsi"/>
        </w:rPr>
        <w:t xml:space="preserve"> </w:t>
      </w:r>
      <w:r w:rsidRPr="006F68EA">
        <w:rPr>
          <w:rFonts w:asciiTheme="majorHAnsi" w:hAnsiTheme="majorHAnsi" w:cstheme="minorHAnsi"/>
        </w:rPr>
        <w:t xml:space="preserve">Termín pravidelné </w:t>
      </w:r>
      <w:r w:rsidR="00C45C4C" w:rsidRPr="006F68EA">
        <w:rPr>
          <w:rFonts w:asciiTheme="majorHAnsi" w:hAnsiTheme="majorHAnsi" w:cstheme="minorHAnsi"/>
        </w:rPr>
        <w:t xml:space="preserve">preventivní </w:t>
      </w:r>
      <w:r w:rsidRPr="006F68EA">
        <w:rPr>
          <w:rFonts w:asciiTheme="majorHAnsi" w:hAnsiTheme="majorHAnsi" w:cstheme="minorHAnsi"/>
        </w:rPr>
        <w:t>údržb</w:t>
      </w:r>
      <w:r w:rsidR="00C45C4C" w:rsidRPr="006F68EA">
        <w:rPr>
          <w:rFonts w:asciiTheme="majorHAnsi" w:hAnsiTheme="majorHAnsi" w:cstheme="minorHAnsi"/>
        </w:rPr>
        <w:t>y</w:t>
      </w:r>
      <w:r w:rsidRPr="006F68EA">
        <w:rPr>
          <w:rFonts w:asciiTheme="majorHAnsi" w:hAnsiTheme="majorHAnsi" w:cstheme="minorHAnsi"/>
        </w:rPr>
        <w:t xml:space="preserve"> bude </w:t>
      </w:r>
      <w:proofErr w:type="gramStart"/>
      <w:r w:rsidRPr="006F68EA">
        <w:rPr>
          <w:rFonts w:asciiTheme="majorHAnsi" w:hAnsiTheme="majorHAnsi" w:cstheme="minorHAnsi"/>
        </w:rPr>
        <w:t>dohodnut s </w:t>
      </w:r>
      <w:r w:rsidR="002143DE" w:rsidRPr="006F68EA">
        <w:rPr>
          <w:rFonts w:asciiTheme="majorHAnsi" w:hAnsiTheme="majorHAnsi" w:cstheme="minorHAnsi"/>
        </w:rPr>
        <w:t>zhotovitel</w:t>
      </w:r>
      <w:r w:rsidR="00C45C4C" w:rsidRPr="006F68EA">
        <w:rPr>
          <w:rFonts w:asciiTheme="majorHAnsi" w:hAnsiTheme="majorHAnsi" w:cstheme="minorHAnsi"/>
        </w:rPr>
        <w:t>em</w:t>
      </w:r>
      <w:proofErr w:type="gramEnd"/>
      <w:r w:rsidRPr="006F68EA">
        <w:rPr>
          <w:rFonts w:asciiTheme="majorHAnsi" w:hAnsiTheme="majorHAnsi" w:cstheme="minorHAnsi"/>
        </w:rPr>
        <w:t xml:space="preserve"> vždy v dostatečném předstihu, nejméně však 14 pracovních dnů předem</w:t>
      </w:r>
      <w:r w:rsidR="00DD4F1E" w:rsidRPr="006F68EA">
        <w:rPr>
          <w:rFonts w:asciiTheme="majorHAnsi" w:hAnsiTheme="majorHAnsi" w:cstheme="minorHAnsi"/>
        </w:rPr>
        <w:t>,</w:t>
      </w:r>
    </w:p>
    <w:p w:rsidR="00AB56C7" w:rsidRPr="006F68EA" w:rsidRDefault="007270A4" w:rsidP="002143DE">
      <w:pPr>
        <w:pStyle w:val="Bezmezer"/>
        <w:numPr>
          <w:ilvl w:val="2"/>
          <w:numId w:val="2"/>
        </w:numPr>
        <w:spacing w:line="252" w:lineRule="auto"/>
        <w:jc w:val="both"/>
        <w:rPr>
          <w:rFonts w:asciiTheme="majorHAnsi" w:hAnsiTheme="majorHAnsi" w:cstheme="minorHAnsi"/>
        </w:rPr>
      </w:pPr>
      <w:r w:rsidRPr="006F68EA">
        <w:rPr>
          <w:rFonts w:asciiTheme="majorHAnsi" w:hAnsiTheme="majorHAnsi" w:cstheme="minorHAnsi"/>
        </w:rPr>
        <w:t xml:space="preserve">dálkovou diagnostiku </w:t>
      </w:r>
      <w:r w:rsidRPr="00083AD4">
        <w:rPr>
          <w:rFonts w:asciiTheme="majorHAnsi" w:hAnsiTheme="majorHAnsi" w:cstheme="minorHAnsi"/>
          <w:strike/>
          <w:highlight w:val="yellow"/>
        </w:rPr>
        <w:t xml:space="preserve">SRS – Smart </w:t>
      </w:r>
      <w:proofErr w:type="spellStart"/>
      <w:r w:rsidRPr="00083AD4">
        <w:rPr>
          <w:rFonts w:asciiTheme="majorHAnsi" w:hAnsiTheme="majorHAnsi" w:cstheme="minorHAnsi"/>
          <w:strike/>
          <w:highlight w:val="yellow"/>
        </w:rPr>
        <w:t>Remote</w:t>
      </w:r>
      <w:proofErr w:type="spellEnd"/>
      <w:r w:rsidRPr="00083AD4">
        <w:rPr>
          <w:rFonts w:asciiTheme="majorHAnsi" w:hAnsiTheme="majorHAnsi" w:cstheme="minorHAnsi"/>
          <w:strike/>
          <w:highlight w:val="yellow"/>
        </w:rPr>
        <w:t xml:space="preserve"> </w:t>
      </w:r>
      <w:proofErr w:type="spellStart"/>
      <w:r w:rsidRPr="00083AD4">
        <w:rPr>
          <w:rFonts w:asciiTheme="majorHAnsi" w:hAnsiTheme="majorHAnsi" w:cstheme="minorHAnsi"/>
          <w:strike/>
          <w:highlight w:val="yellow"/>
        </w:rPr>
        <w:t>Service</w:t>
      </w:r>
      <w:proofErr w:type="spellEnd"/>
      <w:r w:rsidRPr="006F68EA">
        <w:rPr>
          <w:rFonts w:asciiTheme="majorHAnsi" w:hAnsiTheme="majorHAnsi" w:cstheme="minorHAnsi"/>
        </w:rPr>
        <w:t xml:space="preserve"> - pro urychlení, resp. zlepšení diagnostiky, včetně podpory z výrobního závodu</w:t>
      </w:r>
      <w:r w:rsidR="00376FD7" w:rsidRPr="006F68EA">
        <w:rPr>
          <w:rFonts w:asciiTheme="majorHAnsi" w:hAnsiTheme="majorHAnsi" w:cstheme="minorHAnsi"/>
        </w:rPr>
        <w:t>,</w:t>
      </w:r>
    </w:p>
    <w:p w:rsidR="00543C90" w:rsidRPr="006F68EA" w:rsidRDefault="00543C90"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podávání informací o stavu a bezpečnosti servisovaného zařízení a o případných žádoucích opravách a seřizovacích zásazích,</w:t>
      </w:r>
    </w:p>
    <w:p w:rsidR="00F967DC" w:rsidRPr="006F68EA" w:rsidRDefault="00F967DC"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provádění standardních vylepšení zařízení, včetně provádění aktualizace a upgrade softwarového vybavení zařízení. Jedná se o úkony, které jsou požadované a doporučované výrobcem zařízení,</w:t>
      </w:r>
    </w:p>
    <w:p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 xml:space="preserve">dodávku veškerých náhradních dílů včetně povinně vyměnitelných, </w:t>
      </w:r>
      <w:r w:rsidR="00907C8F" w:rsidRPr="006F68EA">
        <w:rPr>
          <w:rFonts w:asciiTheme="majorHAnsi" w:hAnsiTheme="majorHAnsi" w:cstheme="minorHAnsi"/>
        </w:rPr>
        <w:t xml:space="preserve">včetně nákladů na </w:t>
      </w:r>
      <w:r w:rsidRPr="006F68EA">
        <w:rPr>
          <w:rFonts w:asciiTheme="majorHAnsi" w:hAnsiTheme="majorHAnsi" w:cstheme="minorHAnsi"/>
        </w:rPr>
        <w:t>doprav</w:t>
      </w:r>
      <w:r w:rsidR="00907C8F" w:rsidRPr="006F68EA">
        <w:rPr>
          <w:rFonts w:asciiTheme="majorHAnsi" w:hAnsiTheme="majorHAnsi" w:cstheme="minorHAnsi"/>
        </w:rPr>
        <w:t>u</w:t>
      </w:r>
      <w:r w:rsidRPr="006F68EA">
        <w:rPr>
          <w:rFonts w:asciiTheme="majorHAnsi" w:hAnsiTheme="majorHAnsi" w:cstheme="minorHAnsi"/>
        </w:rPr>
        <w:t xml:space="preserve"> a pojištění nutných při kontrolách, revizích, odstraňování poruch a závad zařízení</w:t>
      </w:r>
      <w:r w:rsidR="00D15773" w:rsidRPr="006F68EA">
        <w:rPr>
          <w:rFonts w:asciiTheme="majorHAnsi" w:hAnsiTheme="majorHAnsi" w:cstheme="minorHAnsi"/>
        </w:rPr>
        <w:t>,</w:t>
      </w:r>
    </w:p>
    <w:p w:rsidR="00A365DF" w:rsidRPr="006F68EA" w:rsidRDefault="00A365DF"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 xml:space="preserve">náklady na </w:t>
      </w:r>
      <w:r w:rsidR="000B1CD2" w:rsidRPr="006F68EA">
        <w:rPr>
          <w:rFonts w:asciiTheme="majorHAnsi" w:hAnsiTheme="majorHAnsi" w:cstheme="minorHAnsi"/>
        </w:rPr>
        <w:t>cestovné techniků, jejich práce a ztrátový čas na cestě</w:t>
      </w:r>
      <w:r w:rsidRPr="006F68EA">
        <w:rPr>
          <w:rFonts w:asciiTheme="majorHAnsi" w:hAnsiTheme="majorHAnsi" w:cstheme="minorHAnsi"/>
        </w:rPr>
        <w:t xml:space="preserve"> jsou v ceně servisního balíčku,</w:t>
      </w:r>
    </w:p>
    <w:p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dodávku spotřebního materiálu nutného při kontrolách, revizích, odstraňování poruch a závad zařízení,</w:t>
      </w:r>
    </w:p>
    <w:p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provádění opatření k předcházení škod zahrnující min. čištění, mazání a seřizování mechanických částí systému včetně doplňování a náhrady provozních látek,</w:t>
      </w:r>
    </w:p>
    <w:p w:rsidR="005926D9" w:rsidRPr="006F68EA" w:rsidRDefault="005926D9" w:rsidP="002143DE">
      <w:pPr>
        <w:pStyle w:val="Odstavecseseznamem"/>
        <w:numPr>
          <w:ilvl w:val="2"/>
          <w:numId w:val="2"/>
        </w:numPr>
        <w:spacing w:after="0" w:line="252" w:lineRule="auto"/>
        <w:ind w:left="1077"/>
        <w:jc w:val="both"/>
        <w:rPr>
          <w:rFonts w:asciiTheme="majorHAnsi" w:hAnsiTheme="majorHAnsi" w:cstheme="minorHAnsi"/>
        </w:rPr>
      </w:pPr>
      <w:r w:rsidRPr="006F68EA">
        <w:rPr>
          <w:rFonts w:asciiTheme="majorHAnsi" w:hAnsiTheme="majorHAnsi" w:cstheme="minorHAnsi"/>
        </w:rPr>
        <w:t>povinnost</w:t>
      </w:r>
      <w:r w:rsidR="007C558B" w:rsidRPr="006F68EA">
        <w:rPr>
          <w:rFonts w:asciiTheme="majorHAnsi" w:hAnsiTheme="majorHAnsi" w:cstheme="minorHAnsi"/>
        </w:rPr>
        <w:t xml:space="preserve"> </w:t>
      </w:r>
      <w:r w:rsidR="002143DE" w:rsidRPr="006F68EA">
        <w:rPr>
          <w:rFonts w:asciiTheme="majorHAnsi" w:hAnsiTheme="majorHAnsi" w:cstheme="minorHAnsi"/>
        </w:rPr>
        <w:t>zhotovitel</w:t>
      </w:r>
      <w:r w:rsidR="004E23C6" w:rsidRPr="006F68EA">
        <w:rPr>
          <w:rFonts w:asciiTheme="majorHAnsi" w:hAnsiTheme="majorHAnsi" w:cstheme="minorHAnsi"/>
        </w:rPr>
        <w:t xml:space="preserve">e </w:t>
      </w:r>
      <w:r w:rsidRPr="006F68EA">
        <w:rPr>
          <w:rFonts w:asciiTheme="majorHAnsi" w:hAnsiTheme="majorHAnsi" w:cstheme="minorHAnsi"/>
        </w:rPr>
        <w:t>dodržovat při provádění servisní činnosti dle této smlouvy vnitřní předpisy objednatele, zejména předpisy PO, BOZP, ostrahy objektu apod.</w:t>
      </w:r>
    </w:p>
    <w:p w:rsidR="001A01AE" w:rsidRPr="006F68EA" w:rsidRDefault="001A01AE"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rPr>
        <w:t xml:space="preserve">záruční dobu na servisní práce: </w:t>
      </w:r>
    </w:p>
    <w:p w:rsidR="001A01AE" w:rsidRPr="006F68EA" w:rsidRDefault="001A01AE" w:rsidP="002143DE">
      <w:pPr>
        <w:pStyle w:val="Odstavecseseznamem"/>
        <w:numPr>
          <w:ilvl w:val="0"/>
          <w:numId w:val="38"/>
        </w:numPr>
        <w:spacing w:after="0" w:line="252" w:lineRule="auto"/>
        <w:jc w:val="both"/>
        <w:rPr>
          <w:rFonts w:asciiTheme="majorHAnsi" w:hAnsiTheme="majorHAnsi" w:cstheme="minorHAnsi"/>
        </w:rPr>
      </w:pPr>
      <w:r w:rsidRPr="006F68EA">
        <w:rPr>
          <w:rFonts w:asciiTheme="majorHAnsi" w:hAnsiTheme="majorHAnsi" w:cstheme="minorHAnsi"/>
        </w:rPr>
        <w:t>Záruční doba na servisní práce činí min. 3 měsíce od provedení opravy a na dodaný materiál min. 6 měsíců od provedení opravy.</w:t>
      </w:r>
    </w:p>
    <w:p w:rsidR="00BF6349" w:rsidRPr="006F68EA" w:rsidRDefault="00BF6349" w:rsidP="002143DE">
      <w:pPr>
        <w:pStyle w:val="Odstavecseseznamem"/>
        <w:numPr>
          <w:ilvl w:val="2"/>
          <w:numId w:val="2"/>
        </w:numPr>
        <w:spacing w:after="0" w:line="252" w:lineRule="auto"/>
        <w:ind w:left="1077"/>
        <w:jc w:val="both"/>
        <w:rPr>
          <w:rFonts w:asciiTheme="majorHAnsi" w:hAnsiTheme="majorHAnsi" w:cstheme="minorHAnsi"/>
          <w:i/>
        </w:rPr>
      </w:pPr>
      <w:r w:rsidRPr="006F68EA">
        <w:rPr>
          <w:rFonts w:asciiTheme="majorHAnsi" w:hAnsiTheme="majorHAnsi" w:cstheme="minorHAnsi"/>
        </w:rPr>
        <w:t>servis</w:t>
      </w:r>
      <w:r w:rsidR="001A01AE" w:rsidRPr="006F68EA">
        <w:rPr>
          <w:rFonts w:asciiTheme="majorHAnsi" w:hAnsiTheme="majorHAnsi" w:cstheme="minorHAnsi"/>
        </w:rPr>
        <w:t>ní</w:t>
      </w:r>
      <w:r w:rsidR="00AD12A8" w:rsidRPr="006F68EA">
        <w:rPr>
          <w:rFonts w:asciiTheme="majorHAnsi" w:hAnsiTheme="majorHAnsi" w:cstheme="minorHAnsi"/>
        </w:rPr>
        <w:t xml:space="preserve"> zásahy </w:t>
      </w:r>
      <w:r w:rsidRPr="006F68EA">
        <w:rPr>
          <w:rFonts w:asciiTheme="majorHAnsi" w:hAnsiTheme="majorHAnsi" w:cstheme="minorHAnsi"/>
        </w:rPr>
        <w:t>na základě oznámení závady</w:t>
      </w:r>
      <w:r w:rsidR="00510730" w:rsidRPr="006F68EA">
        <w:rPr>
          <w:rFonts w:asciiTheme="majorHAnsi" w:hAnsiTheme="majorHAnsi" w:cstheme="minorHAnsi"/>
        </w:rPr>
        <w:t xml:space="preserve"> kontaktní osoby objednatele kontaktní osobě </w:t>
      </w:r>
      <w:r w:rsidR="002143DE" w:rsidRPr="006F68EA">
        <w:rPr>
          <w:rFonts w:asciiTheme="majorHAnsi" w:hAnsiTheme="majorHAnsi" w:cstheme="minorHAnsi"/>
        </w:rPr>
        <w:t>zhotovitel</w:t>
      </w:r>
      <w:r w:rsidR="00510730" w:rsidRPr="006F68EA">
        <w:rPr>
          <w:rFonts w:asciiTheme="majorHAnsi" w:hAnsiTheme="majorHAnsi" w:cstheme="minorHAnsi"/>
        </w:rPr>
        <w:t>e</w:t>
      </w:r>
      <w:r w:rsidR="00964A22" w:rsidRPr="006F68EA">
        <w:rPr>
          <w:rFonts w:asciiTheme="majorHAnsi" w:hAnsiTheme="majorHAnsi" w:cstheme="minorHAnsi"/>
        </w:rPr>
        <w:t>:</w:t>
      </w:r>
      <w:r w:rsidRPr="006F68EA">
        <w:rPr>
          <w:rFonts w:asciiTheme="majorHAnsi" w:hAnsiTheme="majorHAnsi" w:cstheme="minorHAnsi"/>
        </w:rPr>
        <w:t xml:space="preserve"> </w:t>
      </w:r>
    </w:p>
    <w:p w:rsidR="00510730" w:rsidRPr="006F68EA" w:rsidRDefault="00510730" w:rsidP="002143DE">
      <w:pPr>
        <w:pStyle w:val="Odstavecseseznamem"/>
        <w:numPr>
          <w:ilvl w:val="0"/>
          <w:numId w:val="39"/>
        </w:numPr>
        <w:spacing w:before="120" w:after="0" w:line="252" w:lineRule="auto"/>
        <w:ind w:left="1418" w:hanging="284"/>
        <w:contextualSpacing/>
        <w:rPr>
          <w:rFonts w:asciiTheme="majorHAnsi" w:hAnsiTheme="majorHAnsi" w:cstheme="minorHAnsi"/>
          <w:b/>
        </w:rPr>
      </w:pPr>
      <w:r w:rsidRPr="006F68EA">
        <w:rPr>
          <w:rFonts w:asciiTheme="majorHAnsi" w:hAnsiTheme="majorHAnsi" w:cstheme="minorHAnsi"/>
        </w:rPr>
        <w:t>opravy poruch,</w:t>
      </w:r>
    </w:p>
    <w:p w:rsidR="00510730" w:rsidRPr="006F68EA" w:rsidRDefault="00510730" w:rsidP="002143DE">
      <w:pPr>
        <w:pStyle w:val="Odstavecseseznamem"/>
        <w:numPr>
          <w:ilvl w:val="1"/>
          <w:numId w:val="39"/>
        </w:numPr>
        <w:spacing w:before="100" w:beforeAutospacing="1" w:after="100" w:afterAutospacing="1" w:line="252" w:lineRule="auto"/>
        <w:contextualSpacing/>
        <w:rPr>
          <w:rStyle w:val="spelle"/>
          <w:rFonts w:asciiTheme="majorHAnsi" w:hAnsiTheme="majorHAnsi" w:cstheme="minorHAnsi"/>
        </w:rPr>
      </w:pPr>
      <w:r w:rsidRPr="006F68EA">
        <w:rPr>
          <w:rStyle w:val="spelle"/>
          <w:rFonts w:asciiTheme="majorHAnsi" w:hAnsiTheme="majorHAnsi" w:cstheme="minorHAnsi"/>
        </w:rPr>
        <w:t xml:space="preserve">včetně </w:t>
      </w:r>
      <w:r w:rsidR="00907C8F" w:rsidRPr="006F68EA">
        <w:rPr>
          <w:rStyle w:val="spelle"/>
          <w:rFonts w:asciiTheme="majorHAnsi" w:hAnsiTheme="majorHAnsi" w:cstheme="minorHAnsi"/>
        </w:rPr>
        <w:t xml:space="preserve">všech </w:t>
      </w:r>
      <w:r w:rsidRPr="006F68EA">
        <w:rPr>
          <w:rStyle w:val="spelle"/>
          <w:rFonts w:asciiTheme="majorHAnsi" w:hAnsiTheme="majorHAnsi" w:cstheme="minorHAnsi"/>
        </w:rPr>
        <w:t>náhradních dílů,</w:t>
      </w:r>
    </w:p>
    <w:p w:rsidR="00510730" w:rsidRPr="006F68EA" w:rsidRDefault="00510730" w:rsidP="002143DE">
      <w:pPr>
        <w:pStyle w:val="Odstavecseseznamem"/>
        <w:numPr>
          <w:ilvl w:val="1"/>
          <w:numId w:val="39"/>
        </w:numPr>
        <w:spacing w:before="100" w:beforeAutospacing="1" w:after="100" w:afterAutospacing="1" w:line="252" w:lineRule="auto"/>
        <w:contextualSpacing/>
        <w:rPr>
          <w:rStyle w:val="spelle"/>
          <w:rFonts w:asciiTheme="majorHAnsi" w:hAnsiTheme="majorHAnsi" w:cstheme="minorHAnsi"/>
        </w:rPr>
      </w:pPr>
      <w:r w:rsidRPr="006F68EA">
        <w:rPr>
          <w:rStyle w:val="spelle"/>
          <w:rFonts w:asciiTheme="majorHAnsi" w:hAnsiTheme="majorHAnsi" w:cstheme="minorHAnsi"/>
        </w:rPr>
        <w:t xml:space="preserve">včetně speciálních komponent – </w:t>
      </w:r>
      <w:r w:rsidR="009B70B6" w:rsidRPr="006F68EA">
        <w:rPr>
          <w:rStyle w:val="spelle"/>
          <w:rFonts w:asciiTheme="majorHAnsi" w:hAnsiTheme="majorHAnsi" w:cstheme="minorHAnsi"/>
        </w:rPr>
        <w:t>vyšetřovacích cívek</w:t>
      </w:r>
    </w:p>
    <w:p w:rsidR="00510730" w:rsidRPr="006F68EA" w:rsidRDefault="00510730" w:rsidP="002143DE">
      <w:pPr>
        <w:pStyle w:val="Odstavecseseznamem"/>
        <w:numPr>
          <w:ilvl w:val="0"/>
          <w:numId w:val="39"/>
        </w:numPr>
        <w:spacing w:before="120" w:after="0" w:line="252" w:lineRule="auto"/>
        <w:ind w:left="1418" w:hanging="284"/>
        <w:contextualSpacing/>
        <w:rPr>
          <w:rFonts w:asciiTheme="majorHAnsi" w:hAnsiTheme="majorHAnsi" w:cstheme="minorHAnsi"/>
        </w:rPr>
      </w:pPr>
      <w:r w:rsidRPr="006F68EA">
        <w:rPr>
          <w:rFonts w:asciiTheme="majorHAnsi" w:hAnsiTheme="majorHAnsi" w:cstheme="minorHAnsi"/>
        </w:rPr>
        <w:t>garance doby nástupu na opravu (uvedené lhůty začínají běžet v intervalu základní pracovní doby 8:00 – 17:00 v pracovních dnech):</w:t>
      </w:r>
    </w:p>
    <w:p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t>reakční doba: 4 hod.</w:t>
      </w:r>
    </w:p>
    <w:p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t xml:space="preserve">nástup na opravu: </w:t>
      </w:r>
      <w:r w:rsidR="00367B9E" w:rsidRPr="006F68EA">
        <w:rPr>
          <w:rFonts w:asciiTheme="majorHAnsi" w:hAnsiTheme="majorHAnsi" w:cstheme="minorHAnsi"/>
        </w:rPr>
        <w:t>následující pracovní den po nahlášení závady</w:t>
      </w:r>
    </w:p>
    <w:p w:rsidR="00510730" w:rsidRPr="006F68EA" w:rsidRDefault="00510730" w:rsidP="002143DE">
      <w:pPr>
        <w:pStyle w:val="Odstavecseseznamem"/>
        <w:numPr>
          <w:ilvl w:val="1"/>
          <w:numId w:val="39"/>
        </w:numPr>
        <w:spacing w:before="100" w:beforeAutospacing="1" w:after="100" w:afterAutospacing="1" w:line="252" w:lineRule="auto"/>
        <w:contextualSpacing/>
        <w:rPr>
          <w:rFonts w:asciiTheme="majorHAnsi" w:hAnsiTheme="majorHAnsi" w:cstheme="minorHAnsi"/>
        </w:rPr>
      </w:pPr>
      <w:r w:rsidRPr="006F68EA">
        <w:rPr>
          <w:rFonts w:asciiTheme="majorHAnsi" w:hAnsiTheme="majorHAnsi" w:cstheme="minorHAnsi"/>
        </w:rPr>
        <w:t xml:space="preserve">oprava bez použití ND: </w:t>
      </w:r>
      <w:r w:rsidR="00367B9E" w:rsidRPr="006F68EA">
        <w:rPr>
          <w:rFonts w:asciiTheme="majorHAnsi" w:hAnsiTheme="majorHAnsi" w:cstheme="minorHAnsi"/>
        </w:rPr>
        <w:t xml:space="preserve">do 2 pracovních dní po nahlášení závady </w:t>
      </w:r>
    </w:p>
    <w:p w:rsidR="00510730" w:rsidRPr="006F68EA" w:rsidRDefault="00510730" w:rsidP="002143DE">
      <w:pPr>
        <w:pStyle w:val="Odstavecseseznamem"/>
        <w:numPr>
          <w:ilvl w:val="1"/>
          <w:numId w:val="39"/>
        </w:numPr>
        <w:spacing w:before="100" w:beforeAutospacing="1" w:after="60" w:line="252" w:lineRule="auto"/>
        <w:ind w:hanging="357"/>
        <w:rPr>
          <w:rFonts w:asciiTheme="majorHAnsi" w:hAnsiTheme="majorHAnsi" w:cstheme="minorHAnsi"/>
        </w:rPr>
      </w:pPr>
      <w:r w:rsidRPr="006F68EA">
        <w:rPr>
          <w:rFonts w:asciiTheme="majorHAnsi" w:hAnsiTheme="majorHAnsi" w:cstheme="minorHAnsi"/>
        </w:rPr>
        <w:t xml:space="preserve">oprava s použitím ND z dovozu: </w:t>
      </w:r>
      <w:r w:rsidR="00367B9E" w:rsidRPr="006F68EA">
        <w:rPr>
          <w:rFonts w:asciiTheme="majorHAnsi" w:hAnsiTheme="majorHAnsi" w:cstheme="minorHAnsi"/>
        </w:rPr>
        <w:t>do 3 pracovních dní po nahlášení závady</w:t>
      </w:r>
    </w:p>
    <w:p w:rsidR="00346CFD" w:rsidRPr="006F68EA" w:rsidRDefault="00346CFD" w:rsidP="002143DE">
      <w:pPr>
        <w:pStyle w:val="Odstavecseseznamem"/>
        <w:numPr>
          <w:ilvl w:val="2"/>
          <w:numId w:val="2"/>
        </w:numPr>
        <w:spacing w:after="0" w:line="252" w:lineRule="auto"/>
        <w:jc w:val="both"/>
        <w:rPr>
          <w:rFonts w:asciiTheme="majorHAnsi" w:hAnsiTheme="majorHAnsi" w:cstheme="minorHAnsi"/>
        </w:rPr>
      </w:pPr>
      <w:r w:rsidRPr="006F68EA">
        <w:rPr>
          <w:rFonts w:asciiTheme="majorHAnsi" w:hAnsiTheme="majorHAnsi" w:cstheme="minorHAnsi"/>
          <w:noProof/>
        </w:rPr>
        <w:t xml:space="preserve">Pokud nebude moci některý ze závazků plnit sám,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povinen zajistit jeho plnění třetí stranou, oprávněnou k dané činnosti.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přejímá na sebe odpovědnost za provedení činností</w:t>
      </w:r>
      <w:r w:rsidR="00314177" w:rsidRPr="006F68EA">
        <w:rPr>
          <w:rFonts w:asciiTheme="majorHAnsi" w:hAnsiTheme="majorHAnsi" w:cstheme="minorHAnsi"/>
          <w:noProof/>
        </w:rPr>
        <w:t xml:space="preserve"> třetí stranou jím sjednanou a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souběžně doloží za třetí stranu splnění povinností zákona o ZP.</w:t>
      </w:r>
    </w:p>
    <w:p w:rsidR="00E63620" w:rsidRPr="006F68EA" w:rsidRDefault="00937DD2" w:rsidP="002143DE">
      <w:pPr>
        <w:pStyle w:val="Odstavecseseznamem"/>
        <w:numPr>
          <w:ilvl w:val="2"/>
          <w:numId w:val="2"/>
        </w:numPr>
        <w:spacing w:after="60" w:line="252" w:lineRule="auto"/>
        <w:ind w:left="1077"/>
        <w:jc w:val="both"/>
        <w:rPr>
          <w:rFonts w:asciiTheme="majorHAnsi" w:hAnsiTheme="majorHAnsi" w:cstheme="minorHAnsi"/>
        </w:rPr>
      </w:pPr>
      <w:r w:rsidRPr="006F68EA">
        <w:rPr>
          <w:rFonts w:asciiTheme="majorHAnsi" w:hAnsiTheme="majorHAnsi" w:cstheme="minorHAnsi"/>
        </w:rPr>
        <w:t>P</w:t>
      </w:r>
      <w:r w:rsidR="00E63620" w:rsidRPr="006F68EA">
        <w:rPr>
          <w:rFonts w:asciiTheme="majorHAnsi" w:hAnsiTheme="majorHAnsi" w:cstheme="minorHAnsi"/>
        </w:rPr>
        <w:t xml:space="preserve">odmínky poskytování pozáručního servisu </w:t>
      </w:r>
      <w:r w:rsidRPr="006F68EA">
        <w:rPr>
          <w:rFonts w:asciiTheme="majorHAnsi" w:hAnsiTheme="majorHAnsi" w:cstheme="minorHAnsi"/>
        </w:rPr>
        <w:t xml:space="preserve">mohou být </w:t>
      </w:r>
      <w:r w:rsidR="00891CEE" w:rsidRPr="006F68EA">
        <w:rPr>
          <w:rFonts w:asciiTheme="majorHAnsi" w:hAnsiTheme="majorHAnsi" w:cstheme="minorHAnsi"/>
        </w:rPr>
        <w:t>upřesněny</w:t>
      </w:r>
      <w:r w:rsidR="003F6CB6" w:rsidRPr="006F68EA">
        <w:rPr>
          <w:rFonts w:asciiTheme="majorHAnsi" w:hAnsiTheme="majorHAnsi" w:cstheme="minorHAnsi"/>
        </w:rPr>
        <w:t xml:space="preserve"> </w:t>
      </w:r>
      <w:r w:rsidR="00E63620" w:rsidRPr="006F68EA">
        <w:rPr>
          <w:rFonts w:asciiTheme="majorHAnsi" w:hAnsiTheme="majorHAnsi" w:cstheme="minorHAnsi"/>
        </w:rPr>
        <w:t xml:space="preserve">v této smlouvě </w:t>
      </w:r>
      <w:r w:rsidR="00344769" w:rsidRPr="006F68EA">
        <w:rPr>
          <w:rFonts w:asciiTheme="majorHAnsi" w:hAnsiTheme="majorHAnsi" w:cstheme="minorHAnsi"/>
        </w:rPr>
        <w:t>v souladu s podanou nabídkou</w:t>
      </w:r>
      <w:r w:rsidR="00E63620" w:rsidRPr="006F68EA">
        <w:rPr>
          <w:rFonts w:asciiTheme="majorHAnsi" w:hAnsiTheme="majorHAnsi" w:cstheme="minorHAnsi"/>
        </w:rPr>
        <w:t xml:space="preserve"> k veřejné zakázce</w:t>
      </w:r>
      <w:r w:rsidR="00CF6A51" w:rsidRPr="006F68EA">
        <w:rPr>
          <w:rFonts w:asciiTheme="majorHAnsi" w:hAnsiTheme="majorHAnsi" w:cstheme="minorHAnsi"/>
        </w:rPr>
        <w:t xml:space="preserve"> </w:t>
      </w:r>
      <w:r w:rsidR="00344769" w:rsidRPr="006F68EA">
        <w:rPr>
          <w:rFonts w:asciiTheme="majorHAnsi" w:hAnsiTheme="majorHAnsi" w:cstheme="minorHAnsi"/>
        </w:rPr>
        <w:t>dle</w:t>
      </w:r>
      <w:r w:rsidR="00891CEE" w:rsidRPr="006F68EA">
        <w:rPr>
          <w:rFonts w:asciiTheme="majorHAnsi" w:hAnsiTheme="majorHAnsi" w:cstheme="minorHAnsi"/>
        </w:rPr>
        <w:t xml:space="preserve"> technické specifikace</w:t>
      </w:r>
      <w:r w:rsidR="00CF6A51" w:rsidRPr="006F68EA">
        <w:rPr>
          <w:rFonts w:asciiTheme="majorHAnsi" w:hAnsiTheme="majorHAnsi" w:cstheme="minorHAnsi"/>
        </w:rPr>
        <w:t xml:space="preserve"> nabízeného zařízení</w:t>
      </w:r>
      <w:r w:rsidR="003F6CB6" w:rsidRPr="006F68EA">
        <w:rPr>
          <w:rFonts w:asciiTheme="majorHAnsi" w:hAnsiTheme="majorHAnsi" w:cstheme="minorHAnsi"/>
        </w:rPr>
        <w:t xml:space="preserve"> bez dopadu na uvedenou cenu</w:t>
      </w:r>
      <w:r w:rsidR="00F764A3" w:rsidRPr="006F68EA">
        <w:rPr>
          <w:rFonts w:asciiTheme="majorHAnsi" w:hAnsiTheme="majorHAnsi" w:cstheme="minorHAnsi"/>
        </w:rPr>
        <w:t>.</w:t>
      </w:r>
    </w:p>
    <w:p w:rsidR="005315C7" w:rsidRPr="006F68EA" w:rsidRDefault="005315C7" w:rsidP="002143DE">
      <w:pPr>
        <w:pStyle w:val="Bezmezer"/>
        <w:numPr>
          <w:ilvl w:val="1"/>
          <w:numId w:val="2"/>
        </w:numPr>
        <w:spacing w:line="252" w:lineRule="auto"/>
        <w:ind w:left="567" w:hanging="567"/>
        <w:jc w:val="both"/>
        <w:rPr>
          <w:rFonts w:asciiTheme="majorHAnsi" w:hAnsiTheme="majorHAnsi" w:cstheme="minorHAnsi"/>
        </w:rPr>
      </w:pPr>
      <w:r w:rsidRPr="006F68EA">
        <w:rPr>
          <w:rFonts w:asciiTheme="majorHAnsi" w:hAnsiTheme="majorHAnsi" w:cstheme="minorHAnsi"/>
          <w:noProof/>
        </w:rPr>
        <w:t xml:space="preserve">Objednatel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em zdravotních služeb podle zákona č. 372/2011 Sb., o zdravotních službách v platném znění, zákona </w:t>
      </w:r>
      <w:r w:rsidR="009B4F44" w:rsidRPr="006F68EA">
        <w:rPr>
          <w:rFonts w:asciiTheme="majorHAnsi" w:hAnsiTheme="majorHAnsi" w:cstheme="minorHAnsi"/>
          <w:noProof/>
        </w:rPr>
        <w:t>o ZP</w:t>
      </w:r>
      <w:r w:rsidRPr="006F68EA">
        <w:rPr>
          <w:rFonts w:asciiTheme="majorHAnsi" w:hAnsiTheme="majorHAnsi" w:cstheme="minorHAnsi"/>
          <w:noProof/>
        </w:rPr>
        <w:t xml:space="preserve"> v platném znění a další související platné legislativy. Zákon o ZP ukládá dle ustanovení § </w:t>
      </w:r>
      <w:r w:rsidR="00D325F1" w:rsidRPr="006F68EA">
        <w:rPr>
          <w:rFonts w:asciiTheme="majorHAnsi" w:hAnsiTheme="majorHAnsi" w:cstheme="minorHAnsi"/>
          <w:noProof/>
        </w:rPr>
        <w:t>3</w:t>
      </w:r>
      <w:r w:rsidRPr="006F68EA">
        <w:rPr>
          <w:rFonts w:asciiTheme="majorHAnsi" w:hAnsiTheme="majorHAnsi" w:cstheme="minorHAnsi"/>
          <w:noProof/>
        </w:rPr>
        <w:t xml:space="preserve">9 u zdravotnických prostředků povinnost provádět, mimo jiné, servis dle § </w:t>
      </w:r>
      <w:r w:rsidR="00D325F1" w:rsidRPr="006F68EA">
        <w:rPr>
          <w:rFonts w:asciiTheme="majorHAnsi" w:hAnsiTheme="majorHAnsi" w:cstheme="minorHAnsi"/>
          <w:noProof/>
        </w:rPr>
        <w:t>4</w:t>
      </w:r>
      <w:r w:rsidRPr="006F68EA">
        <w:rPr>
          <w:rFonts w:asciiTheme="majorHAnsi" w:hAnsiTheme="majorHAnsi" w:cstheme="minorHAnsi"/>
          <w:noProof/>
        </w:rPr>
        <w:t xml:space="preserve">4 a násl. zákona o ZP, jehož součástí je </w:t>
      </w:r>
      <w:r w:rsidR="00D325F1" w:rsidRPr="006F68EA">
        <w:rPr>
          <w:rFonts w:asciiTheme="majorHAnsi" w:hAnsiTheme="majorHAnsi" w:cstheme="minorHAnsi"/>
          <w:noProof/>
        </w:rPr>
        <w:t>servis</w:t>
      </w:r>
      <w:r w:rsidRPr="006F68EA">
        <w:rPr>
          <w:rFonts w:asciiTheme="majorHAnsi" w:hAnsiTheme="majorHAnsi" w:cstheme="minorHAnsi"/>
          <w:noProof/>
        </w:rPr>
        <w:t xml:space="preserve"> prostředků. Tyto činnosti je </w:t>
      </w:r>
      <w:r w:rsidR="002143DE" w:rsidRPr="006F68EA">
        <w:rPr>
          <w:rFonts w:asciiTheme="majorHAnsi" w:hAnsiTheme="majorHAnsi" w:cstheme="minorHAnsi"/>
          <w:noProof/>
        </w:rPr>
        <w:t>zhotovitel</w:t>
      </w:r>
      <w:r w:rsidRPr="006F68EA">
        <w:rPr>
          <w:rFonts w:asciiTheme="majorHAnsi" w:hAnsiTheme="majorHAnsi" w:cstheme="minorHAnsi"/>
          <w:noProof/>
        </w:rPr>
        <w:t xml:space="preserve"> zdravotních služeb povinen zajistit odborně způsobilými osobami dle příslušných ustanovení zákona o ZP. Za účelem zajištění výše uvedených povinností </w:t>
      </w:r>
      <w:r w:rsidR="002143DE" w:rsidRPr="006F68EA">
        <w:rPr>
          <w:rFonts w:asciiTheme="majorHAnsi" w:hAnsiTheme="majorHAnsi" w:cstheme="minorHAnsi"/>
          <w:noProof/>
        </w:rPr>
        <w:t>zhotovitel</w:t>
      </w:r>
      <w:r w:rsidRPr="006F68EA">
        <w:rPr>
          <w:rFonts w:asciiTheme="majorHAnsi" w:hAnsiTheme="majorHAnsi" w:cstheme="minorHAnsi"/>
          <w:noProof/>
        </w:rPr>
        <w:t xml:space="preserve">e zdravotních služeb ve vztahu ke zdravotnickým prostředkům </w:t>
      </w:r>
      <w:r w:rsidR="002143DE" w:rsidRPr="006F68EA">
        <w:rPr>
          <w:rFonts w:asciiTheme="majorHAnsi" w:hAnsiTheme="majorHAnsi" w:cstheme="minorHAnsi"/>
          <w:noProof/>
        </w:rPr>
        <w:t>zhotovitel</w:t>
      </w:r>
      <w:r w:rsidRPr="006F68EA">
        <w:rPr>
          <w:rFonts w:asciiTheme="majorHAnsi" w:hAnsiTheme="majorHAnsi" w:cstheme="minorHAnsi"/>
          <w:noProof/>
        </w:rPr>
        <w:t>e je uzavřena tato smlouva.</w:t>
      </w:r>
    </w:p>
    <w:p w:rsidR="00122554" w:rsidRPr="006F68EA" w:rsidRDefault="007D1F1B"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C</w:t>
      </w:r>
      <w:r w:rsidR="00714B13" w:rsidRPr="006F68EA">
        <w:rPr>
          <w:rFonts w:asciiTheme="majorHAnsi" w:hAnsiTheme="majorHAnsi" w:cstheme="minorHAnsi"/>
          <w:b/>
          <w:sz w:val="24"/>
          <w:szCs w:val="24"/>
        </w:rPr>
        <w:t>ena</w:t>
      </w:r>
      <w:r w:rsidRPr="006F68EA">
        <w:rPr>
          <w:rFonts w:asciiTheme="majorHAnsi" w:hAnsiTheme="majorHAnsi" w:cstheme="minorHAnsi"/>
          <w:b/>
          <w:sz w:val="24"/>
          <w:szCs w:val="24"/>
        </w:rPr>
        <w:t xml:space="preserve"> servisu</w:t>
      </w:r>
    </w:p>
    <w:p w:rsidR="00C157C9" w:rsidRPr="006F68EA" w:rsidRDefault="00C157C9" w:rsidP="00442832">
      <w:pPr>
        <w:pStyle w:val="Bezmezer"/>
        <w:numPr>
          <w:ilvl w:val="1"/>
          <w:numId w:val="2"/>
        </w:numPr>
        <w:spacing w:after="60" w:line="276" w:lineRule="auto"/>
        <w:ind w:left="567" w:hanging="567"/>
        <w:jc w:val="both"/>
        <w:rPr>
          <w:rFonts w:asciiTheme="majorHAnsi" w:hAnsiTheme="majorHAnsi" w:cstheme="minorHAnsi"/>
          <w:b/>
          <w:bCs/>
        </w:rPr>
      </w:pPr>
      <w:r w:rsidRPr="006F68EA">
        <w:rPr>
          <w:rFonts w:asciiTheme="majorHAnsi" w:hAnsiTheme="majorHAnsi" w:cstheme="minorHAnsi"/>
          <w:b/>
          <w:bCs/>
        </w:rPr>
        <w:t xml:space="preserve">Cena za poskytování pozáručního </w:t>
      </w:r>
      <w:r w:rsidR="00EC2983" w:rsidRPr="006F68EA">
        <w:rPr>
          <w:rFonts w:asciiTheme="majorHAnsi" w:hAnsiTheme="majorHAnsi" w:cstheme="minorHAnsi"/>
          <w:b/>
          <w:bCs/>
        </w:rPr>
        <w:t>servisu</w:t>
      </w:r>
      <w:r w:rsidR="00614D06" w:rsidRPr="006F68EA">
        <w:rPr>
          <w:rFonts w:asciiTheme="majorHAnsi" w:hAnsiTheme="majorHAnsi" w:cstheme="minorHAnsi"/>
          <w:b/>
          <w:bCs/>
        </w:rPr>
        <w:t>:</w:t>
      </w:r>
      <w:r w:rsidR="00B452C1" w:rsidRPr="006F68EA">
        <w:rPr>
          <w:rFonts w:asciiTheme="majorHAnsi" w:hAnsiTheme="majorHAnsi" w:cstheme="minorHAnsi"/>
          <w:b/>
          <w:bCs/>
        </w:rPr>
        <w:t xml:space="preserve"> </w:t>
      </w:r>
    </w:p>
    <w:p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bez DPH </w:t>
      </w:r>
      <w:r w:rsidR="004E23C6" w:rsidRPr="006F68EA">
        <w:rPr>
          <w:rFonts w:asciiTheme="majorHAnsi" w:hAnsiTheme="majorHAnsi" w:cstheme="minorHAnsi"/>
        </w:rPr>
        <w:t xml:space="preserve">za celou dobu trvání smlouvy </w:t>
      </w:r>
      <w:r w:rsidRPr="006F68EA">
        <w:rPr>
          <w:rFonts w:asciiTheme="majorHAnsi" w:hAnsiTheme="majorHAnsi" w:cstheme="minorHAnsi"/>
        </w:rPr>
        <w:t>(</w:t>
      </w:r>
      <w:r w:rsidR="00817A8D">
        <w:rPr>
          <w:rFonts w:asciiTheme="majorHAnsi" w:hAnsiTheme="majorHAnsi" w:cstheme="minorHAnsi"/>
        </w:rPr>
        <w:t>6</w:t>
      </w:r>
      <w:r w:rsidR="00817A8D" w:rsidRPr="006F68EA">
        <w:rPr>
          <w:rFonts w:asciiTheme="majorHAnsi" w:hAnsiTheme="majorHAnsi" w:cstheme="minorHAnsi"/>
        </w:rPr>
        <w:t xml:space="preserve"> </w:t>
      </w:r>
      <w:r w:rsidRPr="006F68EA">
        <w:rPr>
          <w:rFonts w:asciiTheme="majorHAnsi" w:hAnsiTheme="majorHAnsi" w:cstheme="minorHAnsi"/>
        </w:rPr>
        <w:t>let</w:t>
      </w:r>
      <w:r w:rsidR="00B26D54" w:rsidRPr="006F68EA">
        <w:rPr>
          <w:rFonts w:asciiTheme="majorHAnsi" w:hAnsiTheme="majorHAnsi" w:cstheme="minorHAnsi"/>
        </w:rPr>
        <w:t>)</w:t>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C77A29" w:rsidRPr="006F68EA">
        <w:rPr>
          <w:rFonts w:asciiTheme="majorHAnsi" w:hAnsiTheme="majorHAnsi" w:cstheme="minorHAnsi"/>
        </w:rPr>
        <w:t>Kč</w:t>
      </w:r>
    </w:p>
    <w:p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DPH</w:t>
      </w:r>
      <w:r w:rsidR="004E23C6" w:rsidRPr="006F68EA">
        <w:rPr>
          <w:rFonts w:asciiTheme="majorHAnsi" w:hAnsiTheme="majorHAnsi" w:cstheme="minorHAnsi"/>
        </w:rPr>
        <w:t xml:space="preserve"> za celou dobu trvání smlouvy (</w:t>
      </w:r>
      <w:r w:rsidR="00817A8D">
        <w:rPr>
          <w:rFonts w:asciiTheme="majorHAnsi" w:hAnsiTheme="majorHAnsi" w:cstheme="minorHAnsi"/>
        </w:rPr>
        <w:t>6</w:t>
      </w:r>
      <w:r w:rsidR="00817A8D" w:rsidRPr="006F68EA">
        <w:rPr>
          <w:rFonts w:asciiTheme="majorHAnsi" w:hAnsiTheme="majorHAnsi" w:cstheme="minorHAnsi"/>
        </w:rPr>
        <w:t xml:space="preserve"> </w:t>
      </w:r>
      <w:r w:rsidR="004E23C6" w:rsidRPr="006F68EA">
        <w:rPr>
          <w:rFonts w:asciiTheme="majorHAnsi" w:hAnsiTheme="majorHAnsi" w:cstheme="minorHAnsi"/>
        </w:rPr>
        <w:t>let</w:t>
      </w:r>
      <w:r w:rsidR="00B26D54" w:rsidRPr="006F68EA">
        <w:rPr>
          <w:rFonts w:asciiTheme="majorHAnsi" w:hAnsiTheme="majorHAnsi" w:cstheme="minorHAnsi"/>
        </w:rPr>
        <w:t>)</w:t>
      </w:r>
      <w:r w:rsidR="00B26D54" w:rsidRPr="006F68EA">
        <w:rPr>
          <w:rFonts w:asciiTheme="majorHAnsi" w:hAnsiTheme="majorHAnsi" w:cstheme="minorHAnsi"/>
        </w:rPr>
        <w:tab/>
      </w:r>
      <w:r w:rsidR="00B26D54" w:rsidRPr="006F68EA">
        <w:rPr>
          <w:rFonts w:asciiTheme="majorHAnsi" w:hAnsiTheme="majorHAnsi" w:cstheme="minorHAnsi"/>
        </w:rPr>
        <w:tab/>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0D0373" w:rsidRPr="006F68EA">
        <w:rPr>
          <w:rFonts w:asciiTheme="majorHAnsi" w:hAnsiTheme="majorHAnsi" w:cstheme="minorHAnsi"/>
        </w:rPr>
        <w:t xml:space="preserve"> </w:t>
      </w:r>
      <w:r w:rsidR="00C77A29" w:rsidRPr="006F68EA">
        <w:rPr>
          <w:rFonts w:asciiTheme="majorHAnsi" w:hAnsiTheme="majorHAnsi" w:cstheme="minorHAnsi"/>
        </w:rPr>
        <w:t>Kč</w:t>
      </w:r>
    </w:p>
    <w:p w:rsidR="00C157C9" w:rsidRPr="006F68EA" w:rsidRDefault="00C157C9"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Cena včetně DPH</w:t>
      </w:r>
      <w:r w:rsidR="004E23C6" w:rsidRPr="006F68EA">
        <w:rPr>
          <w:rFonts w:asciiTheme="majorHAnsi" w:hAnsiTheme="majorHAnsi" w:cstheme="minorHAnsi"/>
        </w:rPr>
        <w:t xml:space="preserve"> za celou dobu trvání smlouvy (</w:t>
      </w:r>
      <w:r w:rsidR="00817A8D">
        <w:rPr>
          <w:rFonts w:asciiTheme="majorHAnsi" w:hAnsiTheme="majorHAnsi" w:cstheme="minorHAnsi"/>
        </w:rPr>
        <w:t>6</w:t>
      </w:r>
      <w:r w:rsidR="00817A8D" w:rsidRPr="006F68EA">
        <w:rPr>
          <w:rFonts w:asciiTheme="majorHAnsi" w:hAnsiTheme="majorHAnsi" w:cstheme="minorHAnsi"/>
        </w:rPr>
        <w:t xml:space="preserve"> </w:t>
      </w:r>
      <w:r w:rsidR="004E23C6" w:rsidRPr="006F68EA">
        <w:rPr>
          <w:rFonts w:asciiTheme="majorHAnsi" w:hAnsiTheme="majorHAnsi" w:cstheme="minorHAnsi"/>
        </w:rPr>
        <w:t>let)</w:t>
      </w:r>
      <w:r w:rsidR="00B26D54"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00C77A29" w:rsidRPr="006F68EA">
        <w:rPr>
          <w:rFonts w:asciiTheme="majorHAnsi" w:hAnsiTheme="majorHAnsi" w:cstheme="minorHAnsi"/>
        </w:rPr>
        <w:t>Kč</w:t>
      </w:r>
    </w:p>
    <w:p w:rsidR="00614D06" w:rsidRPr="006F68EA" w:rsidRDefault="00240086"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Cena prováděného</w:t>
      </w:r>
      <w:r w:rsidR="00EC2983" w:rsidRPr="006F68EA">
        <w:rPr>
          <w:rFonts w:asciiTheme="majorHAnsi" w:hAnsiTheme="majorHAnsi" w:cstheme="minorHAnsi"/>
        </w:rPr>
        <w:t xml:space="preserve"> pozáručního servisu </w:t>
      </w:r>
      <w:r w:rsidRPr="006F68EA">
        <w:rPr>
          <w:rFonts w:asciiTheme="majorHAnsi" w:hAnsiTheme="majorHAnsi" w:cstheme="minorHAnsi"/>
        </w:rPr>
        <w:t xml:space="preserve">bude hrazena </w:t>
      </w:r>
      <w:r w:rsidR="002143DE" w:rsidRPr="006F68EA">
        <w:rPr>
          <w:rFonts w:asciiTheme="majorHAnsi" w:hAnsiTheme="majorHAnsi" w:cstheme="minorHAnsi"/>
        </w:rPr>
        <w:t>na základě daňového dokladu – faktury (dále jen „</w:t>
      </w:r>
      <w:r w:rsidR="002143DE" w:rsidRPr="006F68EA">
        <w:rPr>
          <w:rFonts w:asciiTheme="majorHAnsi" w:hAnsiTheme="majorHAnsi" w:cstheme="minorHAnsi"/>
          <w:b/>
          <w:bCs/>
          <w:i/>
          <w:iCs/>
        </w:rPr>
        <w:t>Faktura</w:t>
      </w:r>
      <w:r w:rsidR="002143DE" w:rsidRPr="006F68EA">
        <w:rPr>
          <w:rFonts w:asciiTheme="majorHAnsi" w:hAnsiTheme="majorHAnsi" w:cstheme="minorHAnsi"/>
        </w:rPr>
        <w:t xml:space="preserve">“), vystaveného zhotovitelem </w:t>
      </w:r>
      <w:r w:rsidR="00346297" w:rsidRPr="006F68EA">
        <w:rPr>
          <w:rFonts w:asciiTheme="majorHAnsi" w:hAnsiTheme="majorHAnsi" w:cstheme="minorHAnsi"/>
        </w:rPr>
        <w:t>4</w:t>
      </w:r>
      <w:r w:rsidR="002143DE" w:rsidRPr="006F68EA">
        <w:rPr>
          <w:rFonts w:asciiTheme="majorHAnsi" w:hAnsiTheme="majorHAnsi" w:cstheme="minorHAnsi"/>
        </w:rPr>
        <w:t xml:space="preserve"> x </w:t>
      </w:r>
      <w:r w:rsidR="00346297" w:rsidRPr="006F68EA">
        <w:rPr>
          <w:rFonts w:asciiTheme="majorHAnsi" w:hAnsiTheme="majorHAnsi" w:cstheme="minorHAnsi"/>
        </w:rPr>
        <w:t>ročně</w:t>
      </w:r>
      <w:r w:rsidR="002143DE" w:rsidRPr="006F68EA">
        <w:rPr>
          <w:rFonts w:asciiTheme="majorHAnsi" w:hAnsiTheme="majorHAnsi" w:cstheme="minorHAnsi"/>
        </w:rPr>
        <w:t xml:space="preserve"> ve výši jedné </w:t>
      </w:r>
      <w:r w:rsidR="00346297" w:rsidRPr="006F68EA">
        <w:rPr>
          <w:rFonts w:asciiTheme="majorHAnsi" w:hAnsiTheme="majorHAnsi" w:cstheme="minorHAnsi"/>
        </w:rPr>
        <w:t>dvaatřicetiny</w:t>
      </w:r>
      <w:r w:rsidR="002143DE" w:rsidRPr="006F68EA">
        <w:rPr>
          <w:rFonts w:asciiTheme="majorHAnsi" w:hAnsiTheme="majorHAnsi" w:cstheme="minorHAnsi"/>
        </w:rPr>
        <w:t xml:space="preserve"> (1/</w:t>
      </w:r>
      <w:r w:rsidR="00817A8D">
        <w:rPr>
          <w:rFonts w:asciiTheme="majorHAnsi" w:hAnsiTheme="majorHAnsi" w:cstheme="minorHAnsi"/>
        </w:rPr>
        <w:t>24</w:t>
      </w:r>
      <w:r w:rsidR="002143DE" w:rsidRPr="006F68EA">
        <w:rPr>
          <w:rFonts w:asciiTheme="majorHAnsi" w:hAnsiTheme="majorHAnsi" w:cstheme="minorHAnsi"/>
        </w:rPr>
        <w:t>) dojednané ceny dle článku 2.1 této smlouvy.</w:t>
      </w:r>
      <w:r w:rsidR="009655CE" w:rsidRPr="006F68EA">
        <w:rPr>
          <w:rFonts w:asciiTheme="majorHAnsi" w:hAnsiTheme="majorHAnsi" w:cstheme="minorHAnsi"/>
        </w:rPr>
        <w:t xml:space="preserve"> Cena za pozáruční servis bude takto hrazena po celou dobu pozáručního </w:t>
      </w:r>
      <w:r w:rsidR="00EC2983" w:rsidRPr="006F68EA">
        <w:rPr>
          <w:rFonts w:asciiTheme="majorHAnsi" w:hAnsiTheme="majorHAnsi" w:cstheme="minorHAnsi"/>
        </w:rPr>
        <w:t>servisu</w:t>
      </w:r>
      <w:r w:rsidR="00346297" w:rsidRPr="006F68EA">
        <w:rPr>
          <w:rFonts w:asciiTheme="majorHAnsi" w:hAnsiTheme="majorHAnsi" w:cstheme="minorHAnsi"/>
        </w:rPr>
        <w:t xml:space="preserve"> dle článku 3 této smlouvy</w:t>
      </w:r>
      <w:r w:rsidR="009655CE" w:rsidRPr="006F68EA">
        <w:rPr>
          <w:rFonts w:asciiTheme="majorHAnsi" w:hAnsiTheme="majorHAnsi" w:cstheme="minorHAnsi"/>
        </w:rPr>
        <w:t xml:space="preserve">, tj. </w:t>
      </w:r>
      <w:r w:rsidR="00817A8D">
        <w:rPr>
          <w:rFonts w:asciiTheme="majorHAnsi" w:hAnsiTheme="majorHAnsi" w:cstheme="minorHAnsi"/>
        </w:rPr>
        <w:t>6</w:t>
      </w:r>
      <w:r w:rsidR="009655CE" w:rsidRPr="006F68EA">
        <w:rPr>
          <w:rFonts w:asciiTheme="majorHAnsi" w:hAnsiTheme="majorHAnsi" w:cstheme="minorHAnsi"/>
        </w:rPr>
        <w:t xml:space="preserve"> let</w:t>
      </w:r>
      <w:r w:rsidR="00D56B9D" w:rsidRPr="006F68EA">
        <w:rPr>
          <w:rFonts w:asciiTheme="majorHAnsi" w:hAnsiTheme="majorHAnsi" w:cstheme="minorHAnsi"/>
        </w:rPr>
        <w:t>.</w:t>
      </w:r>
      <w:r w:rsidR="009655CE" w:rsidRPr="006F68EA">
        <w:rPr>
          <w:rFonts w:asciiTheme="majorHAnsi" w:hAnsiTheme="majorHAnsi" w:cstheme="minorHAnsi"/>
        </w:rPr>
        <w:t xml:space="preserve"> </w:t>
      </w:r>
    </w:p>
    <w:p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bez DPH za </w:t>
      </w:r>
      <w:r w:rsidR="00346297" w:rsidRPr="006F68EA">
        <w:rPr>
          <w:rFonts w:asciiTheme="majorHAnsi" w:hAnsiTheme="majorHAnsi" w:cstheme="minorHAnsi"/>
        </w:rPr>
        <w:t>kvartál</w:t>
      </w:r>
      <w:r w:rsidRPr="006F68EA">
        <w:rPr>
          <w:rFonts w:asciiTheme="majorHAnsi" w:hAnsiTheme="majorHAnsi" w:cstheme="minorHAnsi"/>
        </w:rPr>
        <w:tab/>
      </w:r>
      <w:r w:rsidRPr="006F68EA">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 xml:space="preserve"> Kč</w:t>
      </w:r>
    </w:p>
    <w:p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DPH za </w:t>
      </w:r>
      <w:r w:rsidR="00346297" w:rsidRPr="006F68EA">
        <w:rPr>
          <w:rFonts w:asciiTheme="majorHAnsi" w:hAnsiTheme="majorHAnsi" w:cstheme="minorHAnsi"/>
        </w:rPr>
        <w:t>kvartál</w:t>
      </w:r>
      <w:r w:rsidRPr="006F68EA">
        <w:rPr>
          <w:rFonts w:asciiTheme="majorHAnsi" w:hAnsiTheme="majorHAnsi" w:cstheme="minorHAnsi"/>
        </w:rPr>
        <w:tab/>
      </w:r>
      <w:r w:rsidRPr="006F68EA">
        <w:rPr>
          <w:rFonts w:asciiTheme="majorHAnsi" w:hAnsiTheme="majorHAnsi" w:cstheme="minorHAnsi"/>
        </w:rPr>
        <w:tab/>
      </w:r>
      <w:r w:rsidRPr="006F68EA">
        <w:rPr>
          <w:rFonts w:asciiTheme="majorHAnsi" w:hAnsiTheme="majorHAnsi" w:cstheme="minorHAnsi"/>
        </w:rPr>
        <w:tab/>
      </w:r>
      <w:r w:rsidR="00BF1C3F">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 xml:space="preserve"> Kč</w:t>
      </w:r>
    </w:p>
    <w:p w:rsidR="002143DE" w:rsidRPr="006F68EA" w:rsidRDefault="002143DE" w:rsidP="00442832">
      <w:pPr>
        <w:pStyle w:val="Bezmezer"/>
        <w:spacing w:after="60" w:line="276" w:lineRule="auto"/>
        <w:ind w:left="567"/>
        <w:jc w:val="both"/>
        <w:rPr>
          <w:rFonts w:asciiTheme="majorHAnsi" w:hAnsiTheme="majorHAnsi" w:cstheme="minorHAnsi"/>
        </w:rPr>
      </w:pPr>
      <w:r w:rsidRPr="006F68EA">
        <w:rPr>
          <w:rFonts w:asciiTheme="majorHAnsi" w:hAnsiTheme="majorHAnsi" w:cstheme="minorHAnsi"/>
        </w:rPr>
        <w:t xml:space="preserve">Cena včetně DPH za </w:t>
      </w:r>
      <w:r w:rsidR="00346297" w:rsidRPr="006F68EA">
        <w:rPr>
          <w:rFonts w:asciiTheme="majorHAnsi" w:hAnsiTheme="majorHAnsi" w:cstheme="minorHAnsi"/>
        </w:rPr>
        <w:t>kvartál</w:t>
      </w:r>
      <w:r w:rsidRPr="006F68EA">
        <w:rPr>
          <w:rFonts w:asciiTheme="majorHAnsi" w:hAnsiTheme="majorHAnsi" w:cstheme="minorHAnsi"/>
        </w:rPr>
        <w:tab/>
      </w:r>
      <w:r w:rsidR="00BF1C3F">
        <w:rPr>
          <w:rFonts w:asciiTheme="majorHAnsi" w:hAnsiTheme="majorHAnsi" w:cstheme="minorHAnsi"/>
        </w:rPr>
        <w:tab/>
      </w:r>
      <w:r w:rsidR="000D4A4F" w:rsidRPr="000D4A4F">
        <w:rPr>
          <w:rFonts w:asciiTheme="majorHAnsi" w:hAnsiTheme="majorHAnsi" w:cstheme="minorHAnsi"/>
          <w:highlight w:val="yellow"/>
        </w:rPr>
        <w:t>……………….</w:t>
      </w:r>
      <w:r w:rsidR="000D4A4F">
        <w:rPr>
          <w:rFonts w:asciiTheme="majorHAnsi" w:hAnsiTheme="majorHAnsi" w:cstheme="minorHAnsi"/>
        </w:rPr>
        <w:t xml:space="preserve"> </w:t>
      </w:r>
      <w:r w:rsidRPr="006F68EA">
        <w:rPr>
          <w:rFonts w:asciiTheme="majorHAnsi" w:hAnsiTheme="majorHAnsi" w:cstheme="minorHAnsi"/>
        </w:rPr>
        <w:t>Kč</w:t>
      </w:r>
    </w:p>
    <w:p w:rsidR="009B4F44" w:rsidRPr="006F68EA" w:rsidRDefault="009B4F44"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Faktury za případné nekompletní kvartály na počátku a na konci platnosti této smlouvy budou vystaveny na poměrnou částku dle počtu dnů v daném kvartále.</w:t>
      </w:r>
    </w:p>
    <w:p w:rsidR="002143DE" w:rsidRPr="006F68EA" w:rsidRDefault="002143DE"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Cena</w:t>
      </w:r>
      <w:r w:rsidR="007E13A4" w:rsidRPr="006F68EA">
        <w:rPr>
          <w:rFonts w:asciiTheme="majorHAnsi" w:hAnsiTheme="majorHAnsi" w:cstheme="minorHAnsi"/>
        </w:rPr>
        <w:t xml:space="preserve"> dle čl. 2.2</w:t>
      </w:r>
      <w:r w:rsidRPr="006F68EA">
        <w:rPr>
          <w:rFonts w:asciiTheme="majorHAnsi" w:hAnsiTheme="majorHAnsi" w:cstheme="minorHAnsi"/>
        </w:rPr>
        <w:t xml:space="preserve"> bude pravidelně zvyšována či snižována vždy po uplynutí kalendářního roku o míru přírůstku</w:t>
      </w:r>
      <w:r w:rsidR="007E13A4" w:rsidRPr="006F68EA">
        <w:rPr>
          <w:rFonts w:asciiTheme="majorHAnsi" w:hAnsiTheme="majorHAnsi" w:cstheme="minorHAnsi"/>
        </w:rPr>
        <w:t xml:space="preserve"> či poklesu</w:t>
      </w:r>
      <w:r w:rsidRPr="006F68EA">
        <w:rPr>
          <w:rFonts w:asciiTheme="majorHAnsi" w:hAnsiTheme="majorHAnsi" w:cstheme="minorHAnsi"/>
        </w:rPr>
        <w:t xml:space="preserve"> průměrného ročního indexu spotřebitelských cen v uplynulém kalendářním roce proti předchozímu kalendářnímu roku vyhlašovaným Českým statistickým úřadem (dále jen </w:t>
      </w:r>
      <w:r w:rsidRPr="006F68EA">
        <w:rPr>
          <w:rFonts w:asciiTheme="majorHAnsi" w:hAnsiTheme="majorHAnsi" w:cstheme="minorHAnsi"/>
          <w:b/>
          <w:bCs/>
          <w:i/>
          <w:iCs/>
        </w:rPr>
        <w:t>„míra inflace“</w:t>
      </w:r>
      <w:r w:rsidRPr="006F68EA">
        <w:rPr>
          <w:rFonts w:asciiTheme="majorHAnsi" w:hAnsiTheme="majorHAnsi" w:cstheme="minorHAnsi"/>
        </w:rPr>
        <w:t xml:space="preserve">). Takto upravená cena bude po uplynutí dalšího kalendářního roku základem pro </w:t>
      </w:r>
      <w:r w:rsidR="007E13A4" w:rsidRPr="006F68EA">
        <w:rPr>
          <w:rFonts w:asciiTheme="majorHAnsi" w:hAnsiTheme="majorHAnsi" w:cstheme="minorHAnsi"/>
        </w:rPr>
        <w:t xml:space="preserve">další úpravu kvartální </w:t>
      </w:r>
      <w:r w:rsidRPr="006F68EA">
        <w:rPr>
          <w:rFonts w:asciiTheme="majorHAnsi" w:hAnsiTheme="majorHAnsi" w:cstheme="minorHAnsi"/>
        </w:rPr>
        <w:t xml:space="preserve">ceny pro období dalšího kalendářního roku. </w:t>
      </w:r>
    </w:p>
    <w:p w:rsidR="009B4F44" w:rsidRPr="006F68EA" w:rsidRDefault="007E13A4"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Strany se výslovně dohodly, že kvartální cena pro první rok provádění pozáručního servisu bude upravena postupem dle článku 2.4 oproti výchozímu období 2023.</w:t>
      </w:r>
    </w:p>
    <w:p w:rsidR="007D1F1B" w:rsidRPr="006F68EA" w:rsidRDefault="00323F37"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bCs/>
          <w:iCs/>
        </w:rPr>
        <w:t>Výše DPH bude po dobu účinnosti smlouvy měněna v závislosti na aktuálně platných sazbách DPH. Úprava výše DPH v souvislosti se změnou daňových předpisů se nepovažuje za změnu nabídkové ceny</w:t>
      </w:r>
      <w:r w:rsidR="00495BBC" w:rsidRPr="006F68EA">
        <w:rPr>
          <w:rFonts w:asciiTheme="majorHAnsi" w:hAnsiTheme="majorHAnsi" w:cstheme="minorHAnsi"/>
          <w:bCs/>
          <w:iCs/>
        </w:rPr>
        <w:t>.</w:t>
      </w:r>
    </w:p>
    <w:p w:rsidR="00240086" w:rsidRPr="006F68EA" w:rsidRDefault="00240086"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bCs/>
          <w:iCs/>
        </w:rPr>
        <w:t xml:space="preserve">Smluvní cena zahrnuje veškeré náklady </w:t>
      </w:r>
      <w:r w:rsidR="002143DE" w:rsidRPr="006F68EA">
        <w:rPr>
          <w:rFonts w:asciiTheme="majorHAnsi" w:hAnsiTheme="majorHAnsi" w:cstheme="minorHAnsi"/>
          <w:bCs/>
          <w:iCs/>
        </w:rPr>
        <w:t>Zhotovitel</w:t>
      </w:r>
      <w:r w:rsidRPr="006F68EA">
        <w:rPr>
          <w:rFonts w:asciiTheme="majorHAnsi" w:hAnsiTheme="majorHAnsi" w:cstheme="minorHAnsi"/>
          <w:bCs/>
          <w:iCs/>
        </w:rPr>
        <w:t>e, spojené s real</w:t>
      </w:r>
      <w:r w:rsidR="004E23C6" w:rsidRPr="006F68EA">
        <w:rPr>
          <w:rFonts w:asciiTheme="majorHAnsi" w:hAnsiTheme="majorHAnsi" w:cstheme="minorHAnsi"/>
          <w:bCs/>
          <w:iCs/>
        </w:rPr>
        <w:t>izací předmětu plnění</w:t>
      </w:r>
      <w:r w:rsidR="00CB4AEE" w:rsidRPr="006F68EA">
        <w:rPr>
          <w:rFonts w:asciiTheme="majorHAnsi" w:hAnsiTheme="majorHAnsi" w:cstheme="minorHAnsi"/>
          <w:bCs/>
          <w:iCs/>
        </w:rPr>
        <w:t xml:space="preserve"> (bod 1.2 této smlouvy)</w:t>
      </w:r>
      <w:r w:rsidR="004E23C6" w:rsidRPr="006F68EA">
        <w:rPr>
          <w:rFonts w:asciiTheme="majorHAnsi" w:hAnsiTheme="majorHAnsi" w:cstheme="minorHAnsi"/>
          <w:bCs/>
          <w:iCs/>
        </w:rPr>
        <w:t>, a to</w:t>
      </w:r>
      <w:r w:rsidRPr="006F68EA">
        <w:rPr>
          <w:rFonts w:asciiTheme="majorHAnsi" w:hAnsiTheme="majorHAnsi" w:cstheme="minorHAnsi"/>
          <w:bCs/>
          <w:iCs/>
        </w:rPr>
        <w:t>:</w:t>
      </w:r>
    </w:p>
    <w:p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rPr>
        <w:t>cenu odborných služeb,</w:t>
      </w:r>
    </w:p>
    <w:p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bCs/>
          <w:iCs/>
        </w:rPr>
        <w:t>cenu zboží (veškerých náhradních dílů a materiálu</w:t>
      </w:r>
      <w:r w:rsidR="00EC2983" w:rsidRPr="006F68EA">
        <w:rPr>
          <w:rFonts w:asciiTheme="majorHAnsi" w:hAnsiTheme="majorHAnsi" w:cstheme="minorHAnsi"/>
          <w:bCs/>
          <w:iCs/>
        </w:rPr>
        <w:t xml:space="preserve"> pro provádění standardních servisních úkonů</w:t>
      </w:r>
      <w:r w:rsidRPr="006F68EA">
        <w:rPr>
          <w:rFonts w:asciiTheme="majorHAnsi" w:hAnsiTheme="majorHAnsi" w:cstheme="minorHAnsi"/>
          <w:bCs/>
          <w:iCs/>
        </w:rPr>
        <w:t>),</w:t>
      </w:r>
    </w:p>
    <w:p w:rsidR="00240086" w:rsidRPr="006F68EA" w:rsidRDefault="00240086" w:rsidP="00442832">
      <w:pPr>
        <w:pStyle w:val="Bezmezer"/>
        <w:numPr>
          <w:ilvl w:val="2"/>
          <w:numId w:val="2"/>
        </w:numPr>
        <w:spacing w:after="60" w:line="252" w:lineRule="auto"/>
        <w:jc w:val="both"/>
        <w:rPr>
          <w:rFonts w:asciiTheme="majorHAnsi" w:hAnsiTheme="majorHAnsi" w:cstheme="minorHAnsi"/>
        </w:rPr>
      </w:pPr>
      <w:r w:rsidRPr="006F68EA">
        <w:rPr>
          <w:rFonts w:asciiTheme="majorHAnsi" w:hAnsiTheme="majorHAnsi" w:cstheme="minorHAnsi"/>
          <w:bCs/>
          <w:iCs/>
        </w:rPr>
        <w:t>dopravní náklady,</w:t>
      </w:r>
    </w:p>
    <w:p w:rsidR="007D1F1B" w:rsidRPr="006F68EA" w:rsidRDefault="00240086" w:rsidP="00442832">
      <w:pPr>
        <w:pStyle w:val="Bezmezer"/>
        <w:numPr>
          <w:ilvl w:val="2"/>
          <w:numId w:val="2"/>
        </w:numPr>
        <w:spacing w:after="60" w:line="252" w:lineRule="auto"/>
        <w:ind w:left="1077"/>
        <w:jc w:val="both"/>
        <w:rPr>
          <w:rFonts w:asciiTheme="majorHAnsi" w:hAnsiTheme="majorHAnsi" w:cstheme="minorHAnsi"/>
        </w:rPr>
      </w:pPr>
      <w:r w:rsidRPr="006F68EA">
        <w:rPr>
          <w:rFonts w:asciiTheme="majorHAnsi" w:hAnsiTheme="majorHAnsi" w:cstheme="minorHAnsi"/>
          <w:bCs/>
          <w:iCs/>
        </w:rPr>
        <w:t xml:space="preserve">čas strávený na cestě a ubytování pracovníků </w:t>
      </w:r>
      <w:r w:rsidR="002143DE" w:rsidRPr="006F68EA">
        <w:rPr>
          <w:rFonts w:asciiTheme="majorHAnsi" w:hAnsiTheme="majorHAnsi" w:cstheme="minorHAnsi"/>
          <w:bCs/>
          <w:iCs/>
        </w:rPr>
        <w:t>Zhotovitel</w:t>
      </w:r>
      <w:r w:rsidRPr="006F68EA">
        <w:rPr>
          <w:rFonts w:asciiTheme="majorHAnsi" w:hAnsiTheme="majorHAnsi" w:cstheme="minorHAnsi"/>
          <w:bCs/>
          <w:iCs/>
        </w:rPr>
        <w:t>e, apod.</w:t>
      </w:r>
    </w:p>
    <w:p w:rsidR="00240086" w:rsidRPr="006F68EA" w:rsidRDefault="002143DE" w:rsidP="00442832">
      <w:pPr>
        <w:pStyle w:val="Bezmezer"/>
        <w:numPr>
          <w:ilvl w:val="1"/>
          <w:numId w:val="2"/>
        </w:numPr>
        <w:spacing w:after="60" w:line="276" w:lineRule="auto"/>
        <w:ind w:left="567" w:hanging="567"/>
        <w:jc w:val="both"/>
        <w:rPr>
          <w:rFonts w:asciiTheme="majorHAnsi" w:hAnsiTheme="majorHAnsi" w:cstheme="minorHAnsi"/>
          <w:bCs/>
          <w:iCs/>
        </w:rPr>
      </w:pPr>
      <w:bookmarkStart w:id="1" w:name="_Ref319419263"/>
      <w:r w:rsidRPr="006F68EA">
        <w:rPr>
          <w:rFonts w:asciiTheme="majorHAnsi" w:hAnsiTheme="majorHAnsi" w:cstheme="minorHAnsi"/>
          <w:bCs/>
          <w:iCs/>
        </w:rPr>
        <w:t>Zhotovitel</w:t>
      </w:r>
      <w:r w:rsidR="00240086" w:rsidRPr="006F68EA">
        <w:rPr>
          <w:rFonts w:asciiTheme="majorHAnsi" w:hAnsiTheme="majorHAnsi" w:cstheme="minorHAnsi"/>
          <w:bCs/>
          <w:iCs/>
        </w:rPr>
        <w:t xml:space="preserve"> je oprávněn vystavit vůči objednateli fakturu za účelem úhrady </w:t>
      </w:r>
      <w:r w:rsidR="009B4F44" w:rsidRPr="006F68EA">
        <w:rPr>
          <w:rFonts w:asciiTheme="majorHAnsi" w:hAnsiTheme="majorHAnsi" w:cstheme="minorHAnsi"/>
          <w:bCs/>
          <w:iCs/>
        </w:rPr>
        <w:t>kvartálních</w:t>
      </w:r>
      <w:r w:rsidR="00240086" w:rsidRPr="006F68EA">
        <w:rPr>
          <w:rFonts w:asciiTheme="majorHAnsi" w:hAnsiTheme="majorHAnsi" w:cstheme="minorHAnsi"/>
          <w:bCs/>
          <w:iCs/>
        </w:rPr>
        <w:t xml:space="preserve"> paušálních smluvních cen k poslednímu kalendářnímu dni </w:t>
      </w:r>
      <w:r w:rsidR="009B4F44" w:rsidRPr="006F68EA">
        <w:rPr>
          <w:rFonts w:asciiTheme="majorHAnsi" w:hAnsiTheme="majorHAnsi" w:cstheme="minorHAnsi"/>
          <w:bCs/>
          <w:iCs/>
        </w:rPr>
        <w:t>kvartálu</w:t>
      </w:r>
      <w:r w:rsidR="00D461A8" w:rsidRPr="006F68EA">
        <w:rPr>
          <w:rFonts w:asciiTheme="majorHAnsi" w:hAnsiTheme="majorHAnsi" w:cstheme="minorHAnsi"/>
          <w:bCs/>
          <w:iCs/>
        </w:rPr>
        <w:t>,</w:t>
      </w:r>
      <w:r w:rsidR="00CB0CA6" w:rsidRPr="006F68EA">
        <w:rPr>
          <w:rFonts w:asciiTheme="majorHAnsi" w:hAnsiTheme="majorHAnsi" w:cstheme="minorHAnsi"/>
          <w:bCs/>
          <w:iCs/>
        </w:rPr>
        <w:t xml:space="preserve"> </w:t>
      </w:r>
      <w:r w:rsidR="00D461A8" w:rsidRPr="006F68EA">
        <w:rPr>
          <w:rFonts w:asciiTheme="majorHAnsi" w:hAnsiTheme="majorHAnsi" w:cstheme="minorHAnsi"/>
          <w:bCs/>
          <w:iCs/>
        </w:rPr>
        <w:t>za který je servis poskytován</w:t>
      </w:r>
      <w:r w:rsidR="00240086" w:rsidRPr="006F68EA">
        <w:rPr>
          <w:rFonts w:asciiTheme="majorHAnsi" w:hAnsiTheme="majorHAnsi" w:cstheme="minorHAnsi"/>
          <w:bCs/>
          <w:iCs/>
        </w:rPr>
        <w:t>. Ob</w:t>
      </w:r>
      <w:r w:rsidR="00314177" w:rsidRPr="006F68EA">
        <w:rPr>
          <w:rFonts w:asciiTheme="majorHAnsi" w:hAnsiTheme="majorHAnsi" w:cstheme="minorHAnsi"/>
          <w:bCs/>
          <w:iCs/>
        </w:rPr>
        <w:t xml:space="preserve">jednatel neposkytuje </w:t>
      </w:r>
      <w:r w:rsidRPr="006F68EA">
        <w:rPr>
          <w:rFonts w:asciiTheme="majorHAnsi" w:hAnsiTheme="majorHAnsi" w:cstheme="minorHAnsi"/>
          <w:bCs/>
          <w:iCs/>
        </w:rPr>
        <w:t>zhotovitel</w:t>
      </w:r>
      <w:r w:rsidR="00240086" w:rsidRPr="006F68EA">
        <w:rPr>
          <w:rFonts w:asciiTheme="majorHAnsi" w:hAnsiTheme="majorHAnsi" w:cstheme="minorHAnsi"/>
          <w:bCs/>
          <w:iCs/>
        </w:rPr>
        <w:t>i platby jako zálohové, ale jako úhradu ceny průběžného servisního zabezpečení za již uplynulá období.</w:t>
      </w:r>
      <w:bookmarkEnd w:id="1"/>
    </w:p>
    <w:p w:rsidR="00240086" w:rsidRPr="006F68EA" w:rsidRDefault="00314177" w:rsidP="00442832">
      <w:pPr>
        <w:pStyle w:val="Bezmezer"/>
        <w:numPr>
          <w:ilvl w:val="1"/>
          <w:numId w:val="2"/>
        </w:numPr>
        <w:spacing w:after="60" w:line="276" w:lineRule="auto"/>
        <w:ind w:left="567" w:hanging="567"/>
        <w:jc w:val="both"/>
        <w:rPr>
          <w:rFonts w:asciiTheme="majorHAnsi" w:hAnsiTheme="majorHAnsi" w:cstheme="minorHAnsi"/>
          <w:bCs/>
          <w:iCs/>
        </w:rPr>
      </w:pPr>
      <w:r w:rsidRPr="006F68EA">
        <w:rPr>
          <w:rFonts w:asciiTheme="majorHAnsi" w:hAnsiTheme="majorHAnsi" w:cstheme="minorHAnsi"/>
          <w:bCs/>
          <w:iCs/>
        </w:rPr>
        <w:t xml:space="preserve">Splatnost faktur bude </w:t>
      </w:r>
      <w:r w:rsidR="002143DE" w:rsidRPr="006F68EA">
        <w:rPr>
          <w:rFonts w:asciiTheme="majorHAnsi" w:hAnsiTheme="majorHAnsi" w:cstheme="minorHAnsi"/>
          <w:bCs/>
          <w:iCs/>
        </w:rPr>
        <w:t>zhotovitel</w:t>
      </w:r>
      <w:r w:rsidR="00240086" w:rsidRPr="006F68EA">
        <w:rPr>
          <w:rFonts w:asciiTheme="majorHAnsi" w:hAnsiTheme="majorHAnsi" w:cstheme="minorHAnsi"/>
          <w:bCs/>
          <w:iCs/>
        </w:rPr>
        <w:t xml:space="preserve">em stanovena na 30 dnů ode dne </w:t>
      </w:r>
      <w:r w:rsidR="0071002E" w:rsidRPr="006F68EA">
        <w:rPr>
          <w:rFonts w:asciiTheme="majorHAnsi" w:hAnsiTheme="majorHAnsi" w:cstheme="minorHAnsi"/>
          <w:bCs/>
          <w:iCs/>
        </w:rPr>
        <w:t xml:space="preserve">prokazatelného </w:t>
      </w:r>
      <w:r w:rsidR="00240086" w:rsidRPr="006F68EA">
        <w:rPr>
          <w:rFonts w:asciiTheme="majorHAnsi" w:hAnsiTheme="majorHAnsi" w:cstheme="minorHAnsi"/>
          <w:bCs/>
          <w:iCs/>
        </w:rPr>
        <w:t>doručení faktury</w:t>
      </w:r>
      <w:r w:rsidR="009655CE" w:rsidRPr="006F68EA">
        <w:rPr>
          <w:rFonts w:asciiTheme="majorHAnsi" w:hAnsiTheme="majorHAnsi" w:cstheme="minorHAnsi"/>
          <w:bCs/>
          <w:iCs/>
        </w:rPr>
        <w:t xml:space="preserve"> objednateli</w:t>
      </w:r>
      <w:r w:rsidR="00240086" w:rsidRPr="006F68EA">
        <w:rPr>
          <w:rFonts w:asciiTheme="majorHAnsi" w:hAnsiTheme="majorHAnsi" w:cstheme="minorHAnsi"/>
          <w:bCs/>
          <w:iCs/>
        </w:rPr>
        <w:t>.</w:t>
      </w:r>
    </w:p>
    <w:p w:rsidR="00240086" w:rsidRPr="006F68EA" w:rsidRDefault="00240086" w:rsidP="00442832">
      <w:pPr>
        <w:pStyle w:val="Bezmezer"/>
        <w:numPr>
          <w:ilvl w:val="1"/>
          <w:numId w:val="2"/>
        </w:numPr>
        <w:spacing w:after="60" w:line="276" w:lineRule="auto"/>
        <w:ind w:left="567" w:hanging="567"/>
        <w:jc w:val="both"/>
        <w:rPr>
          <w:rFonts w:asciiTheme="majorHAnsi" w:hAnsiTheme="majorHAnsi" w:cstheme="minorHAnsi"/>
          <w:bCs/>
          <w:iCs/>
        </w:rPr>
      </w:pPr>
      <w:r w:rsidRPr="006F68EA">
        <w:rPr>
          <w:rFonts w:asciiTheme="majorHAnsi" w:hAnsiTheme="majorHAnsi" w:cstheme="minorHAnsi"/>
          <w:bCs/>
          <w:iCs/>
        </w:rPr>
        <w:t>Přílohou faktur budou</w:t>
      </w:r>
      <w:r w:rsidR="004F4361" w:rsidRPr="006F68EA">
        <w:rPr>
          <w:rFonts w:asciiTheme="majorHAnsi" w:hAnsiTheme="majorHAnsi" w:cstheme="minorHAnsi"/>
          <w:bCs/>
          <w:iCs/>
        </w:rPr>
        <w:t xml:space="preserve"> (</w:t>
      </w:r>
      <w:r w:rsidR="00F764A3" w:rsidRPr="006F68EA">
        <w:rPr>
          <w:rFonts w:asciiTheme="majorHAnsi" w:hAnsiTheme="majorHAnsi" w:cstheme="minorHAnsi"/>
          <w:bCs/>
          <w:iCs/>
        </w:rPr>
        <w:t>pokud nebude stanoveno jinak</w:t>
      </w:r>
      <w:r w:rsidR="004F4361" w:rsidRPr="006F68EA">
        <w:rPr>
          <w:rFonts w:asciiTheme="majorHAnsi" w:hAnsiTheme="majorHAnsi" w:cstheme="minorHAnsi"/>
          <w:bCs/>
          <w:iCs/>
        </w:rPr>
        <w:t>)</w:t>
      </w:r>
      <w:r w:rsidRPr="006F68EA">
        <w:rPr>
          <w:rFonts w:asciiTheme="majorHAnsi" w:hAnsiTheme="majorHAnsi" w:cstheme="minorHAnsi"/>
          <w:bCs/>
          <w:iCs/>
        </w:rPr>
        <w:t>:</w:t>
      </w:r>
    </w:p>
    <w:p w:rsidR="00240086" w:rsidRPr="006F68EA" w:rsidRDefault="00240086" w:rsidP="00442832">
      <w:pPr>
        <w:pStyle w:val="Bezmezer"/>
        <w:numPr>
          <w:ilvl w:val="2"/>
          <w:numId w:val="2"/>
        </w:numPr>
        <w:spacing w:after="60" w:line="276" w:lineRule="auto"/>
        <w:jc w:val="both"/>
        <w:rPr>
          <w:rFonts w:asciiTheme="majorHAnsi" w:hAnsiTheme="majorHAnsi" w:cstheme="minorHAnsi"/>
          <w:bCs/>
          <w:iCs/>
        </w:rPr>
      </w:pPr>
      <w:r w:rsidRPr="006F68EA">
        <w:rPr>
          <w:rFonts w:asciiTheme="majorHAnsi" w:hAnsiTheme="majorHAnsi" w:cstheme="minorHAnsi"/>
          <w:bCs/>
          <w:iCs/>
        </w:rPr>
        <w:t xml:space="preserve">pracovní výkazy a dodací listy, potvrzené podpisem obsluhy </w:t>
      </w:r>
      <w:r w:rsidR="00314177" w:rsidRPr="006F68EA">
        <w:rPr>
          <w:rFonts w:asciiTheme="majorHAnsi" w:hAnsiTheme="majorHAnsi" w:cstheme="minorHAnsi"/>
          <w:bCs/>
          <w:iCs/>
        </w:rPr>
        <w:t>zařízení</w:t>
      </w:r>
      <w:r w:rsidRPr="006F68EA">
        <w:rPr>
          <w:rFonts w:asciiTheme="majorHAnsi" w:hAnsiTheme="majorHAnsi" w:cstheme="minorHAnsi"/>
          <w:bCs/>
          <w:iCs/>
        </w:rPr>
        <w:t xml:space="preserve">, vč. identifikace této osoby (např.: jméno a příjmení hůlkovým písmem), </w:t>
      </w:r>
      <w:r w:rsidR="00B24FB4" w:rsidRPr="006F68EA">
        <w:rPr>
          <w:rFonts w:asciiTheme="majorHAnsi" w:hAnsiTheme="majorHAnsi" w:cstheme="minorHAnsi"/>
          <w:bCs/>
          <w:iCs/>
        </w:rPr>
        <w:t xml:space="preserve">dokladující konkrétní činnosti </w:t>
      </w:r>
      <w:r w:rsidR="002143DE" w:rsidRPr="006F68EA">
        <w:rPr>
          <w:rFonts w:asciiTheme="majorHAnsi" w:hAnsiTheme="majorHAnsi" w:cstheme="minorHAnsi"/>
          <w:bCs/>
          <w:iCs/>
        </w:rPr>
        <w:t>Zhotovitel</w:t>
      </w:r>
      <w:r w:rsidRPr="006F68EA">
        <w:rPr>
          <w:rFonts w:asciiTheme="majorHAnsi" w:hAnsiTheme="majorHAnsi" w:cstheme="minorHAnsi"/>
          <w:bCs/>
          <w:iCs/>
        </w:rPr>
        <w:t>e v daném měsíci,</w:t>
      </w:r>
    </w:p>
    <w:p w:rsidR="00240086" w:rsidRPr="006F68EA" w:rsidRDefault="00240086" w:rsidP="00442832">
      <w:pPr>
        <w:pStyle w:val="Bezmezer"/>
        <w:numPr>
          <w:ilvl w:val="2"/>
          <w:numId w:val="2"/>
        </w:numPr>
        <w:spacing w:after="60" w:line="276" w:lineRule="auto"/>
        <w:ind w:left="1077"/>
        <w:jc w:val="both"/>
        <w:rPr>
          <w:rFonts w:asciiTheme="majorHAnsi" w:hAnsiTheme="majorHAnsi" w:cstheme="minorHAnsi"/>
          <w:bCs/>
          <w:iCs/>
        </w:rPr>
      </w:pPr>
      <w:r w:rsidRPr="006F68EA">
        <w:rPr>
          <w:rFonts w:asciiTheme="majorHAnsi" w:hAnsiTheme="majorHAnsi" w:cstheme="minorHAnsi"/>
          <w:bCs/>
          <w:iCs/>
        </w:rPr>
        <w:t xml:space="preserve">protokoly z aktuálně provedených </w:t>
      </w:r>
      <w:r w:rsidR="00DD4F1E" w:rsidRPr="006F68EA">
        <w:rPr>
          <w:rFonts w:asciiTheme="majorHAnsi" w:hAnsiTheme="majorHAnsi" w:cstheme="minorHAnsi"/>
          <w:bCs/>
          <w:iCs/>
        </w:rPr>
        <w:t>BTK</w:t>
      </w:r>
      <w:r w:rsidRPr="006F68EA">
        <w:rPr>
          <w:rFonts w:asciiTheme="majorHAnsi" w:hAnsiTheme="majorHAnsi" w:cstheme="minorHAnsi"/>
          <w:bCs/>
          <w:iCs/>
        </w:rPr>
        <w:t>,</w:t>
      </w:r>
      <w:r w:rsidR="00683C35" w:rsidRPr="006F68EA">
        <w:rPr>
          <w:rFonts w:asciiTheme="majorHAnsi" w:hAnsiTheme="majorHAnsi" w:cstheme="minorHAnsi"/>
          <w:bCs/>
          <w:iCs/>
        </w:rPr>
        <w:t xml:space="preserve"> z </w:t>
      </w:r>
      <w:proofErr w:type="spellStart"/>
      <w:r w:rsidR="00683C35" w:rsidRPr="006F68EA">
        <w:rPr>
          <w:rFonts w:asciiTheme="majorHAnsi" w:hAnsiTheme="majorHAnsi" w:cstheme="minorHAnsi"/>
          <w:bCs/>
          <w:iCs/>
        </w:rPr>
        <w:t>elektrorevizí</w:t>
      </w:r>
      <w:proofErr w:type="spellEnd"/>
      <w:r w:rsidR="00683C35" w:rsidRPr="006F68EA">
        <w:rPr>
          <w:rFonts w:asciiTheme="majorHAnsi" w:hAnsiTheme="majorHAnsi" w:cstheme="minorHAnsi"/>
          <w:bCs/>
          <w:iCs/>
        </w:rPr>
        <w:t xml:space="preserve"> a z TPS (testů provozní stálosti)</w:t>
      </w:r>
      <w:r w:rsidR="00EF18EB" w:rsidRPr="006F68EA">
        <w:rPr>
          <w:rFonts w:asciiTheme="majorHAnsi" w:hAnsiTheme="majorHAnsi" w:cstheme="minorHAnsi"/>
          <w:bCs/>
          <w:iCs/>
        </w:rPr>
        <w:t xml:space="preserve"> a ostatních nezbytných kontrol</w:t>
      </w:r>
      <w:r w:rsidRPr="006F68EA">
        <w:rPr>
          <w:rFonts w:asciiTheme="majorHAnsi" w:hAnsiTheme="majorHAnsi" w:cstheme="minorHAnsi"/>
          <w:bCs/>
          <w:iCs/>
        </w:rPr>
        <w:t xml:space="preserve"> obsahující naměřené hodnoty, zjištěné skutečnosti a výsledek </w:t>
      </w:r>
      <w:r w:rsidR="00683C35" w:rsidRPr="006F68EA">
        <w:rPr>
          <w:rFonts w:asciiTheme="majorHAnsi" w:hAnsiTheme="majorHAnsi" w:cstheme="minorHAnsi"/>
          <w:bCs/>
          <w:iCs/>
        </w:rPr>
        <w:t>dané kontroly</w:t>
      </w:r>
      <w:r w:rsidRPr="006F68EA">
        <w:rPr>
          <w:rFonts w:asciiTheme="majorHAnsi" w:hAnsiTheme="majorHAnsi" w:cstheme="minorHAnsi"/>
          <w:bCs/>
          <w:iCs/>
        </w:rPr>
        <w:t xml:space="preserve"> v podobě doporučení pro další použití </w:t>
      </w:r>
      <w:r w:rsidR="00314177" w:rsidRPr="006F68EA">
        <w:rPr>
          <w:rFonts w:asciiTheme="majorHAnsi" w:hAnsiTheme="majorHAnsi" w:cstheme="minorHAnsi"/>
          <w:bCs/>
          <w:iCs/>
        </w:rPr>
        <w:t>zařízení</w:t>
      </w:r>
      <w:r w:rsidRPr="006F68EA">
        <w:rPr>
          <w:rFonts w:asciiTheme="majorHAnsi" w:hAnsiTheme="majorHAnsi" w:cstheme="minorHAnsi"/>
          <w:bCs/>
          <w:iCs/>
        </w:rPr>
        <w:t>. Elektronické verze protokolů z </w:t>
      </w:r>
      <w:r w:rsidR="00DD4F1E" w:rsidRPr="006F68EA">
        <w:rPr>
          <w:rFonts w:asciiTheme="majorHAnsi" w:hAnsiTheme="majorHAnsi" w:cstheme="minorHAnsi"/>
          <w:bCs/>
          <w:iCs/>
        </w:rPr>
        <w:t>BTK</w:t>
      </w:r>
      <w:r w:rsidR="00683C35" w:rsidRPr="006F68EA">
        <w:rPr>
          <w:rFonts w:asciiTheme="majorHAnsi" w:hAnsiTheme="majorHAnsi" w:cstheme="minorHAnsi"/>
          <w:bCs/>
          <w:iCs/>
        </w:rPr>
        <w:t xml:space="preserve"> a </w:t>
      </w:r>
      <w:proofErr w:type="spellStart"/>
      <w:r w:rsidR="00683C35" w:rsidRPr="006F68EA">
        <w:rPr>
          <w:rFonts w:asciiTheme="majorHAnsi" w:hAnsiTheme="majorHAnsi" w:cstheme="minorHAnsi"/>
          <w:bCs/>
          <w:iCs/>
        </w:rPr>
        <w:t>elektrorevizí</w:t>
      </w:r>
      <w:proofErr w:type="spellEnd"/>
      <w:r w:rsidRPr="006F68EA">
        <w:rPr>
          <w:rFonts w:asciiTheme="majorHAnsi" w:hAnsiTheme="majorHAnsi" w:cstheme="minorHAnsi"/>
          <w:bCs/>
          <w:iCs/>
        </w:rPr>
        <w:t xml:space="preserve"> budou</w:t>
      </w:r>
      <w:r w:rsidR="00B24FB4" w:rsidRPr="006F68EA">
        <w:rPr>
          <w:rFonts w:asciiTheme="majorHAnsi" w:hAnsiTheme="majorHAnsi" w:cstheme="minorHAnsi"/>
          <w:bCs/>
          <w:iCs/>
        </w:rPr>
        <w:t xml:space="preserve"> o</w:t>
      </w:r>
      <w:r w:rsidRPr="006F68EA">
        <w:rPr>
          <w:rFonts w:asciiTheme="majorHAnsi" w:hAnsiTheme="majorHAnsi" w:cstheme="minorHAnsi"/>
          <w:bCs/>
          <w:iCs/>
        </w:rPr>
        <w:t xml:space="preserve">bjednateli odesílány bezprostředně po provedení </w:t>
      </w:r>
      <w:r w:rsidR="00DD4F1E" w:rsidRPr="006F68EA">
        <w:rPr>
          <w:rFonts w:asciiTheme="majorHAnsi" w:hAnsiTheme="majorHAnsi" w:cstheme="minorHAnsi"/>
          <w:bCs/>
          <w:iCs/>
        </w:rPr>
        <w:t>BTK</w:t>
      </w:r>
      <w:r w:rsidR="00B24FB4" w:rsidRPr="006F68EA">
        <w:rPr>
          <w:rFonts w:asciiTheme="majorHAnsi" w:hAnsiTheme="majorHAnsi" w:cstheme="minorHAnsi"/>
          <w:bCs/>
          <w:iCs/>
        </w:rPr>
        <w:t xml:space="preserve">. Protokoly budou podepsány </w:t>
      </w:r>
      <w:r w:rsidR="002143DE" w:rsidRPr="006F68EA">
        <w:rPr>
          <w:rFonts w:asciiTheme="majorHAnsi" w:hAnsiTheme="majorHAnsi" w:cstheme="minorHAnsi"/>
          <w:bCs/>
          <w:iCs/>
        </w:rPr>
        <w:t>Zhotovitel</w:t>
      </w:r>
      <w:r w:rsidRPr="006F68EA">
        <w:rPr>
          <w:rFonts w:asciiTheme="majorHAnsi" w:hAnsiTheme="majorHAnsi" w:cstheme="minorHAnsi"/>
          <w:bCs/>
          <w:iCs/>
        </w:rPr>
        <w:t>em vč. identifikace podepisující osoby (např.: jméno a příjmení hůlkovým písmem).</w:t>
      </w:r>
    </w:p>
    <w:p w:rsidR="00B24FB4" w:rsidRPr="006F68EA" w:rsidRDefault="00B24FB4" w:rsidP="00442832">
      <w:pPr>
        <w:pStyle w:val="Bezmezer"/>
        <w:numPr>
          <w:ilvl w:val="1"/>
          <w:numId w:val="2"/>
        </w:numPr>
        <w:spacing w:after="60" w:line="276" w:lineRule="auto"/>
        <w:ind w:left="567" w:hanging="567"/>
        <w:mirrorIndents/>
        <w:jc w:val="both"/>
        <w:rPr>
          <w:rFonts w:asciiTheme="majorHAnsi" w:hAnsiTheme="majorHAnsi" w:cstheme="minorHAnsi"/>
        </w:rPr>
      </w:pPr>
      <w:r w:rsidRPr="006F68EA">
        <w:rPr>
          <w:rFonts w:asciiTheme="majorHAnsi" w:hAnsiTheme="majorHAnsi" w:cstheme="minorHAnsi"/>
          <w:bCs/>
          <w:iCs/>
        </w:rPr>
        <w:t>Pokud</w:t>
      </w:r>
      <w:r w:rsidR="006E3F40" w:rsidRPr="006F68EA">
        <w:rPr>
          <w:rFonts w:asciiTheme="majorHAnsi" w:hAnsiTheme="majorHAnsi" w:cstheme="minorHAnsi"/>
          <w:bCs/>
          <w:iCs/>
        </w:rPr>
        <w:t xml:space="preserve"> daňový doklad neměl náležitost stanovené obecně závaznými právními předpisy</w:t>
      </w:r>
      <w:r w:rsidRPr="006F68EA">
        <w:rPr>
          <w:rFonts w:asciiTheme="majorHAnsi" w:hAnsiTheme="majorHAnsi" w:cstheme="minorHAnsi"/>
          <w:bCs/>
          <w:iCs/>
        </w:rPr>
        <w:t xml:space="preserve"> </w:t>
      </w:r>
      <w:r w:rsidR="00CF3D24" w:rsidRPr="006F68EA">
        <w:rPr>
          <w:rFonts w:asciiTheme="majorHAnsi" w:hAnsiTheme="majorHAnsi" w:cstheme="minorHAnsi"/>
          <w:bCs/>
          <w:iCs/>
        </w:rPr>
        <w:t>či</w:t>
      </w:r>
      <w:r w:rsidRPr="006F68EA">
        <w:rPr>
          <w:rFonts w:asciiTheme="majorHAnsi" w:hAnsiTheme="majorHAnsi" w:cstheme="minorHAnsi"/>
          <w:bCs/>
          <w:iCs/>
        </w:rPr>
        <w:t xml:space="preserve"> cena některé ze smluvních položek byla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em účtována neoprávněně nebo pokud bude daňový doklad zaslán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em bez příloh dokladujících časově a věcně výkon průběžného servisního zabezpečení v celém aktuálním rozsahu daného měsíce, je objednatel oprávněn daňový doklad do data splatnosti vrátit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i v celém rozsahu jako neoprávněně vystavený. </w:t>
      </w:r>
      <w:r w:rsidR="002143DE" w:rsidRPr="006F68EA">
        <w:rPr>
          <w:rFonts w:asciiTheme="majorHAnsi" w:hAnsiTheme="majorHAnsi" w:cstheme="minorHAnsi"/>
          <w:bCs/>
          <w:iCs/>
        </w:rPr>
        <w:t>Zhotovitel</w:t>
      </w:r>
      <w:r w:rsidRPr="006F68EA">
        <w:rPr>
          <w:rFonts w:asciiTheme="majorHAnsi" w:hAnsiTheme="majorHAnsi" w:cstheme="minorHAnsi"/>
          <w:bCs/>
          <w:iCs/>
        </w:rPr>
        <w:t xml:space="preserve"> je </w:t>
      </w:r>
      <w:r w:rsidR="00CF3D24" w:rsidRPr="006F68EA">
        <w:rPr>
          <w:rFonts w:asciiTheme="majorHAnsi" w:hAnsiTheme="majorHAnsi" w:cstheme="minorHAnsi"/>
          <w:bCs/>
          <w:iCs/>
        </w:rPr>
        <w:t xml:space="preserve">povinen </w:t>
      </w:r>
      <w:r w:rsidRPr="006F68EA">
        <w:rPr>
          <w:rFonts w:asciiTheme="majorHAnsi" w:hAnsiTheme="majorHAnsi" w:cstheme="minorHAnsi"/>
          <w:bCs/>
          <w:iCs/>
        </w:rPr>
        <w:t>fakturu po odstranění nedostatků vystavit nově.</w:t>
      </w:r>
    </w:p>
    <w:p w:rsidR="00FB1D8D" w:rsidRPr="006F68EA" w:rsidRDefault="00FB1D8D" w:rsidP="00442832">
      <w:pPr>
        <w:pStyle w:val="Bezmezer"/>
        <w:numPr>
          <w:ilvl w:val="1"/>
          <w:numId w:val="2"/>
        </w:numPr>
        <w:spacing w:after="60" w:line="276" w:lineRule="auto"/>
        <w:ind w:left="567" w:hanging="567"/>
        <w:jc w:val="both"/>
        <w:rPr>
          <w:rFonts w:asciiTheme="majorHAnsi" w:hAnsiTheme="majorHAnsi" w:cstheme="minorHAnsi"/>
        </w:rPr>
      </w:pPr>
      <w:r w:rsidRPr="006F68EA">
        <w:rPr>
          <w:rFonts w:asciiTheme="majorHAnsi" w:hAnsiTheme="majorHAnsi" w:cstheme="minorHAnsi"/>
        </w:rPr>
        <w:t xml:space="preserve">Za prodlení s úhradou faktury není </w:t>
      </w:r>
      <w:r w:rsidR="00B24FB4" w:rsidRPr="006F68EA">
        <w:rPr>
          <w:rFonts w:asciiTheme="majorHAnsi" w:hAnsiTheme="majorHAnsi" w:cstheme="minorHAnsi"/>
        </w:rPr>
        <w:t>objednatel</w:t>
      </w:r>
      <w:r w:rsidRPr="006F68EA">
        <w:rPr>
          <w:rFonts w:asciiTheme="majorHAnsi" w:hAnsiTheme="majorHAnsi" w:cstheme="minorHAnsi"/>
        </w:rPr>
        <w:t xml:space="preserve"> povinen kromě smluvního úroku z prodlení dle předchozího odstavce hradit jakoukoliv smluvní pokutu nebo jinou smluvní sankci.</w:t>
      </w:r>
    </w:p>
    <w:p w:rsidR="00D47381" w:rsidRPr="006F68EA" w:rsidRDefault="00D47381"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Doba plnění</w:t>
      </w:r>
    </w:p>
    <w:p w:rsidR="005C3B7B" w:rsidRPr="006F68EA" w:rsidRDefault="00D47381" w:rsidP="00442832">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Průběžné servisní zabezpečení bude poskytováno </w:t>
      </w:r>
      <w:r w:rsidR="002143DE" w:rsidRPr="006F68EA">
        <w:rPr>
          <w:rFonts w:asciiTheme="majorHAnsi" w:hAnsiTheme="majorHAnsi" w:cstheme="minorHAnsi"/>
        </w:rPr>
        <w:t>Zhotovitel</w:t>
      </w:r>
      <w:r w:rsidRPr="006F68EA">
        <w:rPr>
          <w:rFonts w:asciiTheme="majorHAnsi" w:hAnsiTheme="majorHAnsi" w:cstheme="minorHAnsi"/>
        </w:rPr>
        <w:t xml:space="preserve">em na základě této smlouvy po dobu </w:t>
      </w:r>
      <w:r w:rsidR="00BF1C3F">
        <w:rPr>
          <w:rFonts w:asciiTheme="majorHAnsi" w:hAnsiTheme="majorHAnsi" w:cstheme="minorHAnsi"/>
        </w:rPr>
        <w:t>6</w:t>
      </w:r>
      <w:r w:rsidR="00BF1C3F" w:rsidRPr="006F68EA">
        <w:rPr>
          <w:rFonts w:asciiTheme="majorHAnsi" w:hAnsiTheme="majorHAnsi" w:cstheme="minorHAnsi"/>
        </w:rPr>
        <w:t> </w:t>
      </w:r>
      <w:r w:rsidRPr="006F68EA">
        <w:rPr>
          <w:rFonts w:asciiTheme="majorHAnsi" w:hAnsiTheme="majorHAnsi" w:cstheme="minorHAnsi"/>
        </w:rPr>
        <w:t>let</w:t>
      </w:r>
      <w:r w:rsidR="000D0373" w:rsidRPr="006F68EA">
        <w:rPr>
          <w:rFonts w:asciiTheme="majorHAnsi" w:hAnsiTheme="majorHAnsi" w:cstheme="minorHAnsi"/>
        </w:rPr>
        <w:t xml:space="preserve"> od ukončení platnosti záručního servisu</w:t>
      </w:r>
      <w:r w:rsidR="00BA0B15" w:rsidRPr="006F68EA">
        <w:rPr>
          <w:rFonts w:asciiTheme="majorHAnsi" w:hAnsiTheme="majorHAnsi" w:cstheme="minorHAnsi"/>
        </w:rPr>
        <w:t xml:space="preserve"> prováděného v souladu s kupní smlouvou uzavřenou mezi objednatelem a zhotovitelem na základě výsledků zadávacího</w:t>
      </w:r>
      <w:r w:rsidR="00BA0B15" w:rsidRPr="006F68EA">
        <w:rPr>
          <w:rFonts w:asciiTheme="majorHAnsi" w:hAnsiTheme="majorHAnsi" w:cstheme="minorHAnsi"/>
          <w:szCs w:val="24"/>
        </w:rPr>
        <w:t xml:space="preserve"> řízení s názvem </w:t>
      </w:r>
      <w:r w:rsidR="00BA0B15" w:rsidRPr="00711FE1">
        <w:rPr>
          <w:rFonts w:asciiTheme="majorHAnsi" w:hAnsiTheme="majorHAnsi" w:cstheme="minorHAnsi"/>
          <w:szCs w:val="24"/>
        </w:rPr>
        <w:t>„</w:t>
      </w:r>
      <w:r w:rsidR="00884BD6" w:rsidRPr="00711FE1">
        <w:rPr>
          <w:b/>
        </w:rPr>
        <w:t>Dodávka nového CT přístroje</w:t>
      </w:r>
      <w:r w:rsidR="00BA0B15" w:rsidRPr="00711FE1">
        <w:rPr>
          <w:rFonts w:asciiTheme="majorHAnsi" w:hAnsiTheme="majorHAnsi" w:cstheme="minorHAnsi"/>
          <w:szCs w:val="24"/>
        </w:rPr>
        <w:t>“</w:t>
      </w:r>
      <w:r w:rsidR="00BA0B15" w:rsidRPr="00711FE1">
        <w:rPr>
          <w:rFonts w:asciiTheme="majorHAnsi" w:hAnsiTheme="majorHAnsi" w:cstheme="minorHAnsi"/>
        </w:rPr>
        <w:t xml:space="preserve"> </w:t>
      </w:r>
      <w:r w:rsidR="000D0373" w:rsidRPr="00711FE1">
        <w:rPr>
          <w:rFonts w:asciiTheme="majorHAnsi" w:hAnsiTheme="majorHAnsi" w:cstheme="minorHAnsi"/>
        </w:rPr>
        <w:t xml:space="preserve">tedy </w:t>
      </w:r>
      <w:r w:rsidR="002143DE" w:rsidRPr="00711FE1">
        <w:rPr>
          <w:rFonts w:asciiTheme="majorHAnsi" w:hAnsiTheme="majorHAnsi" w:cstheme="minorHAnsi"/>
        </w:rPr>
        <w:t>od</w:t>
      </w:r>
      <w:r w:rsidR="002143DE" w:rsidRPr="006F68EA">
        <w:rPr>
          <w:rFonts w:asciiTheme="majorHAnsi" w:hAnsiTheme="majorHAnsi" w:cstheme="minorHAnsi"/>
        </w:rPr>
        <w:t xml:space="preserve"> </w:t>
      </w:r>
      <w:r w:rsidR="000D4A4F">
        <w:rPr>
          <w:rFonts w:asciiTheme="majorHAnsi" w:hAnsiTheme="majorHAnsi" w:cstheme="minorHAnsi"/>
        </w:rPr>
        <w:t xml:space="preserve">2026 </w:t>
      </w:r>
      <w:r w:rsidR="002143DE" w:rsidRPr="006F68EA">
        <w:rPr>
          <w:rFonts w:asciiTheme="majorHAnsi" w:hAnsiTheme="majorHAnsi" w:cstheme="minorHAnsi"/>
        </w:rPr>
        <w:t xml:space="preserve">do </w:t>
      </w:r>
      <w:r w:rsidR="000D4A4F">
        <w:rPr>
          <w:rFonts w:asciiTheme="majorHAnsi" w:hAnsiTheme="majorHAnsi" w:cstheme="minorHAnsi"/>
        </w:rPr>
        <w:t>2031</w:t>
      </w:r>
      <w:r w:rsidR="005C3B7B" w:rsidRPr="006F68EA">
        <w:rPr>
          <w:rFonts w:asciiTheme="majorHAnsi" w:hAnsiTheme="majorHAnsi" w:cstheme="minorHAnsi"/>
        </w:rPr>
        <w:t>.</w:t>
      </w:r>
    </w:p>
    <w:p w:rsidR="007E13A4" w:rsidRPr="006F68EA" w:rsidRDefault="00551331" w:rsidP="00551331">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S</w:t>
      </w:r>
      <w:r w:rsidR="00D47381" w:rsidRPr="006F68EA">
        <w:rPr>
          <w:rFonts w:asciiTheme="majorHAnsi" w:hAnsiTheme="majorHAnsi" w:cstheme="minorHAnsi"/>
        </w:rPr>
        <w:t>ervis a odborná údržba</w:t>
      </w:r>
      <w:r w:rsidR="00510067" w:rsidRPr="006F68EA">
        <w:rPr>
          <w:rFonts w:asciiTheme="majorHAnsi" w:hAnsiTheme="majorHAnsi" w:cstheme="minorHAnsi"/>
        </w:rPr>
        <w:t xml:space="preserve"> zařízení</w:t>
      </w:r>
      <w:r w:rsidR="00D47381" w:rsidRPr="006F68EA">
        <w:rPr>
          <w:rFonts w:asciiTheme="majorHAnsi" w:hAnsiTheme="majorHAnsi" w:cstheme="minorHAnsi"/>
        </w:rPr>
        <w:t xml:space="preserve"> budou vykonávány s předepsanou periodou </w:t>
      </w:r>
      <w:r w:rsidR="00F764A3" w:rsidRPr="006F68EA">
        <w:rPr>
          <w:rFonts w:asciiTheme="majorHAnsi" w:hAnsiTheme="majorHAnsi" w:cstheme="minorHAnsi"/>
        </w:rPr>
        <w:t xml:space="preserve">a </w:t>
      </w:r>
      <w:r w:rsidR="00D47381" w:rsidRPr="006F68EA">
        <w:rPr>
          <w:rFonts w:asciiTheme="majorHAnsi" w:hAnsiTheme="majorHAnsi" w:cstheme="minorHAnsi"/>
        </w:rPr>
        <w:t>dle t</w:t>
      </w:r>
      <w:r w:rsidR="00510067" w:rsidRPr="006F68EA">
        <w:rPr>
          <w:rFonts w:asciiTheme="majorHAnsi" w:hAnsiTheme="majorHAnsi" w:cstheme="minorHAnsi"/>
        </w:rPr>
        <w:t xml:space="preserve">éto smlouvy, a to z iniciativy </w:t>
      </w:r>
      <w:r w:rsidR="002143DE" w:rsidRPr="006F68EA">
        <w:rPr>
          <w:rFonts w:asciiTheme="majorHAnsi" w:hAnsiTheme="majorHAnsi" w:cstheme="minorHAnsi"/>
        </w:rPr>
        <w:t>zhotovitel</w:t>
      </w:r>
      <w:r w:rsidR="00D47381" w:rsidRPr="006F68EA">
        <w:rPr>
          <w:rFonts w:asciiTheme="majorHAnsi" w:hAnsiTheme="majorHAnsi" w:cstheme="minorHAnsi"/>
        </w:rPr>
        <w:t xml:space="preserve">e, v termínech dle provozních potřeb </w:t>
      </w:r>
      <w:r w:rsidR="00510067" w:rsidRPr="006F68EA">
        <w:rPr>
          <w:rFonts w:asciiTheme="majorHAnsi" w:hAnsiTheme="majorHAnsi" w:cstheme="minorHAnsi"/>
        </w:rPr>
        <w:t>zařízení</w:t>
      </w:r>
      <w:r w:rsidR="00D47381" w:rsidRPr="006F68EA">
        <w:rPr>
          <w:rFonts w:asciiTheme="majorHAnsi" w:hAnsiTheme="majorHAnsi" w:cstheme="minorHAnsi"/>
        </w:rPr>
        <w:t>, v časovém předstihu</w:t>
      </w:r>
      <w:r w:rsidR="00F764A3" w:rsidRPr="006F68EA">
        <w:rPr>
          <w:rFonts w:asciiTheme="majorHAnsi" w:hAnsiTheme="majorHAnsi" w:cstheme="minorHAnsi"/>
        </w:rPr>
        <w:t xml:space="preserve"> 14 pracovních dnů</w:t>
      </w:r>
      <w:r w:rsidR="00D47381" w:rsidRPr="006F68EA">
        <w:rPr>
          <w:rFonts w:asciiTheme="majorHAnsi" w:hAnsiTheme="majorHAnsi" w:cstheme="minorHAnsi"/>
        </w:rPr>
        <w:t xml:space="preserve">, nejpozději však k datu expirace validity předcházející činnosti daného typu. </w:t>
      </w:r>
      <w:r w:rsidR="002143DE" w:rsidRPr="006F68EA">
        <w:rPr>
          <w:rFonts w:asciiTheme="majorHAnsi" w:hAnsiTheme="majorHAnsi" w:cstheme="minorHAnsi"/>
        </w:rPr>
        <w:t>Zhotovitel</w:t>
      </w:r>
      <w:r w:rsidR="00D47381" w:rsidRPr="006F68EA">
        <w:rPr>
          <w:rFonts w:asciiTheme="majorHAnsi" w:hAnsiTheme="majorHAnsi" w:cstheme="minorHAnsi"/>
        </w:rPr>
        <w:t xml:space="preserve"> zodpovídá za dodržování časových intervalů </w:t>
      </w:r>
      <w:r w:rsidR="00DD4F1E" w:rsidRPr="006F68EA">
        <w:rPr>
          <w:rFonts w:asciiTheme="majorHAnsi" w:hAnsiTheme="majorHAnsi" w:cstheme="minorHAnsi"/>
        </w:rPr>
        <w:t>BTK</w:t>
      </w:r>
      <w:r w:rsidR="00D47381" w:rsidRPr="006F68EA">
        <w:rPr>
          <w:rFonts w:asciiTheme="majorHAnsi" w:hAnsiTheme="majorHAnsi" w:cstheme="minorHAnsi"/>
        </w:rPr>
        <w:t xml:space="preserve"> u </w:t>
      </w:r>
      <w:r w:rsidR="00510067" w:rsidRPr="006F68EA">
        <w:rPr>
          <w:rFonts w:asciiTheme="majorHAnsi" w:hAnsiTheme="majorHAnsi" w:cstheme="minorHAnsi"/>
        </w:rPr>
        <w:t>zařízení</w:t>
      </w:r>
      <w:r w:rsidR="004C55B7" w:rsidRPr="006F68EA">
        <w:rPr>
          <w:rFonts w:asciiTheme="majorHAnsi" w:hAnsiTheme="majorHAnsi" w:cstheme="minorHAnsi"/>
        </w:rPr>
        <w:t>.</w:t>
      </w:r>
    </w:p>
    <w:p w:rsidR="00551331" w:rsidRPr="006F68EA" w:rsidRDefault="00551331" w:rsidP="00551331">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Harmonogram a plán servisních prací, který předložil zhotovitel jako součást své nabídky, je přílohou č. 2 této smlouvy. </w:t>
      </w:r>
    </w:p>
    <w:p w:rsidR="00D47381" w:rsidRPr="006F68EA" w:rsidRDefault="00510067" w:rsidP="00442832">
      <w:pPr>
        <w:pStyle w:val="Bezmezer"/>
        <w:numPr>
          <w:ilvl w:val="1"/>
          <w:numId w:val="2"/>
        </w:numPr>
        <w:spacing w:after="60" w:line="252" w:lineRule="auto"/>
        <w:ind w:left="567" w:hanging="567"/>
        <w:jc w:val="both"/>
        <w:rPr>
          <w:rFonts w:asciiTheme="majorHAnsi" w:hAnsiTheme="majorHAnsi" w:cstheme="minorHAnsi"/>
        </w:rPr>
      </w:pPr>
      <w:r w:rsidRPr="006F68EA">
        <w:rPr>
          <w:rFonts w:asciiTheme="majorHAnsi" w:hAnsiTheme="majorHAnsi" w:cstheme="minorHAnsi"/>
        </w:rPr>
        <w:t xml:space="preserve">Kontaktní osoby objednatele a </w:t>
      </w:r>
      <w:r w:rsidR="002143DE" w:rsidRPr="006F68EA">
        <w:rPr>
          <w:rFonts w:asciiTheme="majorHAnsi" w:hAnsiTheme="majorHAnsi" w:cstheme="minorHAnsi"/>
        </w:rPr>
        <w:t>zhotovitel</w:t>
      </w:r>
      <w:r w:rsidR="00D47381" w:rsidRPr="006F68EA">
        <w:rPr>
          <w:rFonts w:asciiTheme="majorHAnsi" w:hAnsiTheme="majorHAnsi" w:cstheme="minorHAnsi"/>
        </w:rPr>
        <w:t xml:space="preserve">e </w:t>
      </w:r>
      <w:r w:rsidR="00551331" w:rsidRPr="006F68EA">
        <w:rPr>
          <w:rFonts w:asciiTheme="majorHAnsi" w:hAnsiTheme="majorHAnsi" w:cstheme="minorHAnsi"/>
        </w:rPr>
        <w:t xml:space="preserve">jsou oprávněny dohodnout dílčí změny </w:t>
      </w:r>
      <w:proofErr w:type="spellStart"/>
      <w:r w:rsidR="00551331" w:rsidRPr="006F68EA">
        <w:rPr>
          <w:rFonts w:asciiTheme="majorHAnsi" w:hAnsiTheme="majorHAnsi" w:cstheme="minorHAnsi"/>
        </w:rPr>
        <w:t>totoho</w:t>
      </w:r>
      <w:proofErr w:type="spellEnd"/>
      <w:r w:rsidR="00551331" w:rsidRPr="006F68EA">
        <w:rPr>
          <w:rFonts w:asciiTheme="majorHAnsi" w:hAnsiTheme="majorHAnsi" w:cstheme="minorHAnsi"/>
        </w:rPr>
        <w:t xml:space="preserve"> harmonogramu, tyto změny nemají vliv na sjednanou cenu plnění, pokud se strany nedohodnou jinak.</w:t>
      </w:r>
    </w:p>
    <w:p w:rsidR="00FB1D8D" w:rsidRPr="006F68EA" w:rsidRDefault="00D0290C" w:rsidP="00551331">
      <w:pPr>
        <w:pStyle w:val="Bezmezer"/>
        <w:keepNext/>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Předání a převzetí</w:t>
      </w:r>
      <w:r w:rsidR="00320B62" w:rsidRPr="006F68EA">
        <w:rPr>
          <w:rFonts w:asciiTheme="majorHAnsi" w:hAnsiTheme="majorHAnsi" w:cstheme="minorHAnsi"/>
          <w:b/>
          <w:sz w:val="24"/>
          <w:szCs w:val="24"/>
        </w:rPr>
        <w:t xml:space="preserve"> místa plnění servisu</w:t>
      </w:r>
    </w:p>
    <w:p w:rsidR="00847424" w:rsidRPr="006F68EA" w:rsidRDefault="00847424" w:rsidP="004C55B7">
      <w:pPr>
        <w:pStyle w:val="Bezmezer"/>
        <w:numPr>
          <w:ilvl w:val="1"/>
          <w:numId w:val="2"/>
        </w:numPr>
        <w:spacing w:after="60"/>
        <w:ind w:left="567" w:hanging="567"/>
        <w:jc w:val="both"/>
        <w:rPr>
          <w:rFonts w:asciiTheme="majorHAnsi" w:hAnsiTheme="majorHAnsi" w:cstheme="minorHAnsi"/>
        </w:rPr>
      </w:pPr>
      <w:bookmarkStart w:id="2" w:name="_Ref319419185"/>
      <w:r w:rsidRPr="006F68EA">
        <w:rPr>
          <w:rFonts w:asciiTheme="majorHAnsi" w:hAnsiTheme="majorHAnsi" w:cstheme="minorHAnsi"/>
        </w:rPr>
        <w:t xml:space="preserve">Místem plnění je pracoviště objednatele </w:t>
      </w:r>
      <w:r w:rsidR="000A5F78" w:rsidRPr="006F68EA">
        <w:rPr>
          <w:rFonts w:asciiTheme="majorHAnsi" w:hAnsiTheme="majorHAnsi" w:cstheme="minorHAnsi"/>
        </w:rPr>
        <w:t>–</w:t>
      </w:r>
      <w:r w:rsidRPr="006F68EA">
        <w:rPr>
          <w:rFonts w:asciiTheme="majorHAnsi" w:hAnsiTheme="majorHAnsi" w:cstheme="minorHAnsi"/>
        </w:rPr>
        <w:t xml:space="preserve"> </w:t>
      </w:r>
      <w:r w:rsidR="000D0373" w:rsidRPr="006F68EA">
        <w:rPr>
          <w:rFonts w:asciiTheme="majorHAnsi" w:hAnsiTheme="majorHAnsi" w:cstheme="minorHAnsi"/>
        </w:rPr>
        <w:t>N</w:t>
      </w:r>
      <w:r w:rsidRPr="006F68EA">
        <w:rPr>
          <w:rFonts w:asciiTheme="majorHAnsi" w:hAnsiTheme="majorHAnsi" w:cstheme="minorHAnsi"/>
        </w:rPr>
        <w:t>emocnice</w:t>
      </w:r>
      <w:r w:rsidR="000D0373" w:rsidRPr="006F68EA">
        <w:rPr>
          <w:rFonts w:asciiTheme="majorHAnsi" w:hAnsiTheme="majorHAnsi" w:cstheme="minorHAnsi"/>
        </w:rPr>
        <w:t xml:space="preserve"> TGM Hodonín, pavilon </w:t>
      </w:r>
      <w:r w:rsidR="000D4A4F">
        <w:rPr>
          <w:rFonts w:asciiTheme="majorHAnsi" w:hAnsiTheme="majorHAnsi" w:cstheme="minorHAnsi"/>
        </w:rPr>
        <w:t>zobrazovacích metod</w:t>
      </w:r>
      <w:r w:rsidRPr="006F68EA">
        <w:rPr>
          <w:rFonts w:asciiTheme="majorHAnsi" w:hAnsiTheme="majorHAnsi" w:cstheme="minorHAnsi"/>
        </w:rPr>
        <w:t xml:space="preserve">, </w:t>
      </w:r>
      <w:r w:rsidR="000D0373" w:rsidRPr="006F68EA">
        <w:rPr>
          <w:rFonts w:asciiTheme="majorHAnsi" w:hAnsiTheme="majorHAnsi" w:cstheme="minorHAnsi"/>
        </w:rPr>
        <w:t xml:space="preserve">Purkyňova </w:t>
      </w:r>
      <w:r w:rsidR="009F2CBF" w:rsidRPr="006F68EA">
        <w:rPr>
          <w:rFonts w:asciiTheme="majorHAnsi" w:hAnsiTheme="majorHAnsi" w:cstheme="minorHAnsi"/>
        </w:rPr>
        <w:t>2731/</w:t>
      </w:r>
      <w:r w:rsidR="000D0373" w:rsidRPr="006F68EA">
        <w:rPr>
          <w:rFonts w:asciiTheme="majorHAnsi" w:hAnsiTheme="majorHAnsi" w:cstheme="minorHAnsi"/>
        </w:rPr>
        <w:t xml:space="preserve">11, 695 </w:t>
      </w:r>
      <w:r w:rsidR="009F2CBF" w:rsidRPr="006F68EA">
        <w:rPr>
          <w:rFonts w:asciiTheme="majorHAnsi" w:hAnsiTheme="majorHAnsi" w:cstheme="minorHAnsi"/>
        </w:rPr>
        <w:t>01</w:t>
      </w:r>
      <w:r w:rsidR="000D0373" w:rsidRPr="006F68EA">
        <w:rPr>
          <w:rFonts w:asciiTheme="majorHAnsi" w:hAnsiTheme="majorHAnsi" w:cstheme="minorHAnsi"/>
        </w:rPr>
        <w:t xml:space="preserve"> Hodonín</w:t>
      </w:r>
      <w:r w:rsidRPr="006F68EA">
        <w:rPr>
          <w:rFonts w:asciiTheme="majorHAnsi" w:hAnsiTheme="majorHAnsi" w:cstheme="minorHAnsi"/>
        </w:rPr>
        <w:t xml:space="preserve">. </w:t>
      </w:r>
    </w:p>
    <w:p w:rsidR="00D0290C" w:rsidRPr="006F68EA" w:rsidRDefault="00D0290C" w:rsidP="004C55B7">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Objednatel poskytne </w:t>
      </w:r>
      <w:r w:rsidR="002143DE" w:rsidRPr="006F68EA">
        <w:rPr>
          <w:rFonts w:asciiTheme="majorHAnsi" w:hAnsiTheme="majorHAnsi" w:cstheme="minorHAnsi"/>
        </w:rPr>
        <w:t>zhotovitel</w:t>
      </w:r>
      <w:r w:rsidRPr="006F68EA">
        <w:rPr>
          <w:rFonts w:asciiTheme="majorHAnsi" w:hAnsiTheme="majorHAnsi" w:cstheme="minorHAnsi"/>
        </w:rPr>
        <w:t>i součinnost nezbytnou pro plnění předmětu této smlouvy. Nesplní</w:t>
      </w:r>
      <w:r w:rsidR="000D0373" w:rsidRPr="006F68EA">
        <w:rPr>
          <w:rFonts w:asciiTheme="majorHAnsi" w:hAnsiTheme="majorHAnsi" w:cstheme="minorHAnsi"/>
        </w:rPr>
        <w:noBreakHyphen/>
      </w:r>
      <w:r w:rsidRPr="006F68EA">
        <w:rPr>
          <w:rFonts w:asciiTheme="majorHAnsi" w:hAnsiTheme="majorHAnsi" w:cstheme="minorHAnsi"/>
        </w:rPr>
        <w:t xml:space="preserve">li </w:t>
      </w:r>
      <w:r w:rsidR="002143DE" w:rsidRPr="006F68EA">
        <w:rPr>
          <w:rFonts w:asciiTheme="majorHAnsi" w:hAnsiTheme="majorHAnsi" w:cstheme="minorHAnsi"/>
        </w:rPr>
        <w:t>Zhotovitel</w:t>
      </w:r>
      <w:r w:rsidRPr="006F68EA">
        <w:rPr>
          <w:rFonts w:asciiTheme="majorHAnsi" w:hAnsiTheme="majorHAnsi" w:cstheme="minorHAnsi"/>
        </w:rPr>
        <w:t xml:space="preserve"> své závazky z důvodu neposkytnutí souči</w:t>
      </w:r>
      <w:r w:rsidR="00A45522" w:rsidRPr="006F68EA">
        <w:rPr>
          <w:rFonts w:asciiTheme="majorHAnsi" w:hAnsiTheme="majorHAnsi" w:cstheme="minorHAnsi"/>
        </w:rPr>
        <w:t>nnosti o</w:t>
      </w:r>
      <w:r w:rsidRPr="006F68EA">
        <w:rPr>
          <w:rFonts w:asciiTheme="majorHAnsi" w:hAnsiTheme="majorHAnsi" w:cstheme="minorHAnsi"/>
        </w:rPr>
        <w:t>bjednatelem, není v prodlení s plněním svých závazků</w:t>
      </w:r>
      <w:bookmarkEnd w:id="2"/>
      <w:r w:rsidRPr="006F68EA">
        <w:rPr>
          <w:rFonts w:asciiTheme="majorHAnsi" w:hAnsiTheme="majorHAnsi" w:cstheme="minorHAnsi"/>
        </w:rPr>
        <w:t>.</w:t>
      </w:r>
    </w:p>
    <w:p w:rsidR="00D0290C" w:rsidRPr="006F68EA" w:rsidRDefault="00D0290C" w:rsidP="004C55B7">
      <w:pPr>
        <w:pStyle w:val="Bezmezer"/>
        <w:numPr>
          <w:ilvl w:val="1"/>
          <w:numId w:val="2"/>
        </w:numPr>
        <w:spacing w:after="60"/>
        <w:ind w:left="567" w:hanging="567"/>
        <w:jc w:val="both"/>
        <w:rPr>
          <w:rFonts w:asciiTheme="majorHAnsi" w:hAnsiTheme="majorHAnsi" w:cstheme="minorHAnsi"/>
        </w:rPr>
      </w:pPr>
      <w:bookmarkStart w:id="3" w:name="_Ref319506626"/>
      <w:r w:rsidRPr="006F68EA">
        <w:rPr>
          <w:rFonts w:asciiTheme="majorHAnsi" w:hAnsiTheme="majorHAnsi" w:cstheme="minorHAnsi"/>
        </w:rPr>
        <w:t xml:space="preserve">Prostory objednatele jsou přístupné pouze pracovníkům </w:t>
      </w:r>
      <w:r w:rsidR="002143DE" w:rsidRPr="006F68EA">
        <w:rPr>
          <w:rFonts w:asciiTheme="majorHAnsi" w:hAnsiTheme="majorHAnsi" w:cstheme="minorHAnsi"/>
        </w:rPr>
        <w:t>zhotovitel</w:t>
      </w:r>
      <w:r w:rsidRPr="006F68EA">
        <w:rPr>
          <w:rFonts w:asciiTheme="majorHAnsi" w:hAnsiTheme="majorHAnsi" w:cstheme="minorHAnsi"/>
        </w:rPr>
        <w:t xml:space="preserve">e. Jiné osoby mají přístup jen v přítomnosti pracovníků </w:t>
      </w:r>
      <w:r w:rsidR="002143DE" w:rsidRPr="006F68EA">
        <w:rPr>
          <w:rFonts w:asciiTheme="majorHAnsi" w:hAnsiTheme="majorHAnsi" w:cstheme="minorHAnsi"/>
        </w:rPr>
        <w:t>zhotovitel</w:t>
      </w:r>
      <w:r w:rsidRPr="006F68EA">
        <w:rPr>
          <w:rFonts w:asciiTheme="majorHAnsi" w:hAnsiTheme="majorHAnsi" w:cstheme="minorHAnsi"/>
        </w:rPr>
        <w:t>e.</w:t>
      </w:r>
      <w:bookmarkEnd w:id="3"/>
    </w:p>
    <w:p w:rsidR="00D0290C" w:rsidRPr="006F68EA" w:rsidRDefault="00D0290C" w:rsidP="004C55B7">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Hlášení závad je objednatel povinen provádět písemně, resp. </w:t>
      </w:r>
      <w:r w:rsidR="00BE15AA" w:rsidRPr="006F68EA">
        <w:rPr>
          <w:rFonts w:asciiTheme="majorHAnsi" w:hAnsiTheme="majorHAnsi" w:cstheme="minorHAnsi"/>
        </w:rPr>
        <w:t xml:space="preserve">v případě potřeby </w:t>
      </w:r>
      <w:r w:rsidRPr="006F68EA">
        <w:rPr>
          <w:rFonts w:asciiTheme="majorHAnsi" w:hAnsiTheme="majorHAnsi" w:cstheme="minorHAnsi"/>
        </w:rPr>
        <w:t xml:space="preserve">telefonicky </w:t>
      </w:r>
      <w:r w:rsidR="00BE15AA" w:rsidRPr="006F68EA">
        <w:rPr>
          <w:rFonts w:asciiTheme="majorHAnsi" w:hAnsiTheme="majorHAnsi" w:cstheme="minorHAnsi"/>
        </w:rPr>
        <w:t>na kontaktní údaje uvedené v této smlouvě.</w:t>
      </w:r>
    </w:p>
    <w:p w:rsidR="00D0290C" w:rsidRPr="006F68EA" w:rsidRDefault="002143DE" w:rsidP="00311849">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Zhotovitel</w:t>
      </w:r>
      <w:r w:rsidR="00D0290C" w:rsidRPr="006F68EA">
        <w:rPr>
          <w:rFonts w:asciiTheme="majorHAnsi" w:hAnsiTheme="majorHAnsi" w:cstheme="minorHAnsi"/>
        </w:rPr>
        <w:t xml:space="preserve"> se zavazuje:</w:t>
      </w:r>
    </w:p>
    <w:p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zajistit provádění průběžného servisního zabezpečení osobami odborně způsobilými,</w:t>
      </w:r>
    </w:p>
    <w:p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vyhotovit o provedení a výsledcích každé činnosti pracovní výkaz (písemný protokol), který potvrdí obsluha zařízení a obdrží jeho kopii,</w:t>
      </w:r>
    </w:p>
    <w:p w:rsidR="00D0290C" w:rsidRPr="006F68EA" w:rsidRDefault="00D0290C" w:rsidP="008751F4">
      <w:pPr>
        <w:pStyle w:val="Bezmezer"/>
        <w:numPr>
          <w:ilvl w:val="2"/>
          <w:numId w:val="2"/>
        </w:numPr>
        <w:spacing w:after="60"/>
        <w:ind w:left="1077"/>
        <w:jc w:val="both"/>
        <w:rPr>
          <w:rFonts w:asciiTheme="majorHAnsi" w:hAnsiTheme="majorHAnsi" w:cstheme="minorHAnsi"/>
        </w:rPr>
      </w:pPr>
      <w:r w:rsidRPr="006F68EA">
        <w:rPr>
          <w:rFonts w:asciiTheme="majorHAnsi" w:hAnsiTheme="majorHAnsi" w:cstheme="minorHAnsi"/>
        </w:rPr>
        <w:t xml:space="preserve">je-li </w:t>
      </w:r>
      <w:r w:rsidR="00E86E7E" w:rsidRPr="006F68EA">
        <w:rPr>
          <w:rFonts w:asciiTheme="majorHAnsi" w:hAnsiTheme="majorHAnsi" w:cstheme="minorHAnsi"/>
        </w:rPr>
        <w:t xml:space="preserve">k </w:t>
      </w:r>
      <w:r w:rsidRPr="006F68EA">
        <w:rPr>
          <w:rFonts w:asciiTheme="majorHAnsi" w:hAnsiTheme="majorHAnsi" w:cstheme="minorHAnsi"/>
        </w:rPr>
        <w:t>zařízení objednatelem veden provozní deník, prov</w:t>
      </w:r>
      <w:r w:rsidR="00E86E7E" w:rsidRPr="006F68EA">
        <w:rPr>
          <w:rFonts w:asciiTheme="majorHAnsi" w:hAnsiTheme="majorHAnsi" w:cstheme="minorHAnsi"/>
        </w:rPr>
        <w:t>ést</w:t>
      </w:r>
      <w:r w:rsidRPr="006F68EA">
        <w:rPr>
          <w:rFonts w:asciiTheme="majorHAnsi" w:hAnsiTheme="majorHAnsi" w:cstheme="minorHAnsi"/>
        </w:rPr>
        <w:t xml:space="preserve"> do deníku též krátký zápis o provedené činnosti a jejím výsledku (např. „Provedena </w:t>
      </w:r>
      <w:r w:rsidR="00DD4F1E" w:rsidRPr="006F68EA">
        <w:rPr>
          <w:rFonts w:asciiTheme="majorHAnsi" w:hAnsiTheme="majorHAnsi" w:cstheme="minorHAnsi"/>
        </w:rPr>
        <w:t>BTK</w:t>
      </w:r>
      <w:r w:rsidRPr="006F68EA">
        <w:rPr>
          <w:rFonts w:asciiTheme="majorHAnsi" w:hAnsiTheme="majorHAnsi" w:cstheme="minorHAnsi"/>
        </w:rPr>
        <w:t>, zdravotnický prostředek je provozuschopný – datum, podpis vč. jména hůlkovým písmem - čitelně).</w:t>
      </w:r>
    </w:p>
    <w:p w:rsidR="00D0290C" w:rsidRPr="006F68EA" w:rsidRDefault="00D0290C" w:rsidP="00311849">
      <w:pPr>
        <w:pStyle w:val="Bezmezer"/>
        <w:numPr>
          <w:ilvl w:val="1"/>
          <w:numId w:val="2"/>
        </w:numPr>
        <w:ind w:left="567" w:hanging="567"/>
        <w:rPr>
          <w:rFonts w:asciiTheme="majorHAnsi" w:hAnsiTheme="majorHAnsi" w:cstheme="minorHAnsi"/>
        </w:rPr>
      </w:pPr>
      <w:r w:rsidRPr="006F68EA">
        <w:rPr>
          <w:rFonts w:asciiTheme="majorHAnsi" w:hAnsiTheme="majorHAnsi" w:cstheme="minorHAnsi"/>
        </w:rPr>
        <w:t>Pracovní výkazy musí obsahovat:</w:t>
      </w:r>
    </w:p>
    <w:p w:rsidR="00D0290C" w:rsidRPr="006F68EA" w:rsidRDefault="00D0290C" w:rsidP="00311849">
      <w:pPr>
        <w:pStyle w:val="Bezmezer"/>
        <w:numPr>
          <w:ilvl w:val="2"/>
          <w:numId w:val="2"/>
        </w:numPr>
        <w:rPr>
          <w:rFonts w:asciiTheme="majorHAnsi" w:hAnsiTheme="majorHAnsi" w:cstheme="minorHAnsi"/>
        </w:rPr>
      </w:pPr>
      <w:r w:rsidRPr="006F68EA">
        <w:rPr>
          <w:rFonts w:asciiTheme="majorHAnsi" w:hAnsiTheme="majorHAnsi" w:cstheme="minorHAnsi"/>
        </w:rPr>
        <w:t>standardní údaje o povaze, průběhu a rozsahu prováděných činností,</w:t>
      </w:r>
    </w:p>
    <w:p w:rsidR="00D0290C" w:rsidRPr="006F68EA" w:rsidRDefault="00D0290C" w:rsidP="00311849">
      <w:pPr>
        <w:pStyle w:val="Bezmezer"/>
        <w:numPr>
          <w:ilvl w:val="2"/>
          <w:numId w:val="2"/>
        </w:numPr>
        <w:jc w:val="both"/>
        <w:rPr>
          <w:rFonts w:asciiTheme="majorHAnsi" w:hAnsiTheme="majorHAnsi" w:cstheme="minorHAnsi"/>
        </w:rPr>
      </w:pPr>
      <w:r w:rsidRPr="006F68EA">
        <w:rPr>
          <w:rFonts w:asciiTheme="majorHAnsi" w:hAnsiTheme="majorHAnsi" w:cstheme="minorHAnsi"/>
        </w:rPr>
        <w:t>závěrečné konstatování provozního stavu zařízení, v němž se nachází při předání pracovníkům objednatele, a to v následujícím smyslu:</w:t>
      </w:r>
    </w:p>
    <w:p w:rsidR="00D0290C" w:rsidRPr="006F68EA" w:rsidRDefault="00D0290C" w:rsidP="00D0290C">
      <w:pPr>
        <w:pStyle w:val="Bezmezer"/>
        <w:ind w:left="1134"/>
        <w:jc w:val="both"/>
        <w:rPr>
          <w:rFonts w:asciiTheme="majorHAnsi" w:hAnsiTheme="majorHAnsi" w:cstheme="minorHAnsi"/>
          <w:b/>
        </w:rPr>
      </w:pPr>
      <w:r w:rsidRPr="006F68EA">
        <w:rPr>
          <w:rFonts w:asciiTheme="majorHAnsi" w:hAnsiTheme="majorHAnsi" w:cstheme="minorHAnsi"/>
          <w:b/>
        </w:rPr>
        <w:t>„zdravotnický prostředek je/není funkční a bezpečný pro použití k výrobcem určenému účelu při poskytování zdravotní péče.“</w:t>
      </w:r>
    </w:p>
    <w:p w:rsidR="00D0290C" w:rsidRPr="006F68EA" w:rsidRDefault="00D0290C" w:rsidP="008751F4">
      <w:pPr>
        <w:pStyle w:val="Bezmezer"/>
        <w:numPr>
          <w:ilvl w:val="2"/>
          <w:numId w:val="2"/>
        </w:numPr>
        <w:spacing w:after="60"/>
        <w:ind w:left="1077"/>
        <w:jc w:val="both"/>
        <w:rPr>
          <w:rFonts w:asciiTheme="majorHAnsi" w:hAnsiTheme="majorHAnsi" w:cstheme="minorHAnsi"/>
        </w:rPr>
      </w:pPr>
      <w:r w:rsidRPr="006F68EA">
        <w:rPr>
          <w:rFonts w:asciiTheme="majorHAnsi" w:hAnsiTheme="majorHAnsi" w:cstheme="minorHAnsi"/>
        </w:rPr>
        <w:t>v případě nefunkčnosti zařízení popis závad a doporučení dalšího postupu k dosažení funkčního stavu zařízení.</w:t>
      </w:r>
    </w:p>
    <w:p w:rsidR="00D0290C" w:rsidRPr="006F68EA" w:rsidRDefault="00D0290C" w:rsidP="00311849">
      <w:pPr>
        <w:pStyle w:val="Bezmezer"/>
        <w:numPr>
          <w:ilvl w:val="1"/>
          <w:numId w:val="2"/>
        </w:numPr>
        <w:ind w:left="567" w:hanging="567"/>
        <w:rPr>
          <w:rFonts w:asciiTheme="majorHAnsi" w:hAnsiTheme="majorHAnsi" w:cstheme="minorHAnsi"/>
        </w:rPr>
      </w:pPr>
      <w:r w:rsidRPr="006F68EA">
        <w:rPr>
          <w:rFonts w:asciiTheme="majorHAnsi" w:hAnsiTheme="majorHAnsi" w:cstheme="minorHAnsi"/>
        </w:rPr>
        <w:t xml:space="preserve">Předání </w:t>
      </w:r>
      <w:r w:rsidR="00320B62" w:rsidRPr="006F68EA">
        <w:rPr>
          <w:rFonts w:asciiTheme="majorHAnsi" w:hAnsiTheme="majorHAnsi" w:cstheme="minorHAnsi"/>
        </w:rPr>
        <w:t>provedeného servisu</w:t>
      </w:r>
      <w:r w:rsidR="00461733" w:rsidRPr="006F68EA">
        <w:rPr>
          <w:rFonts w:asciiTheme="majorHAnsi" w:hAnsiTheme="majorHAnsi" w:cstheme="minorHAnsi"/>
        </w:rPr>
        <w:t xml:space="preserve"> </w:t>
      </w:r>
      <w:r w:rsidRPr="006F68EA">
        <w:rPr>
          <w:rFonts w:asciiTheme="majorHAnsi" w:hAnsiTheme="majorHAnsi" w:cstheme="minorHAnsi"/>
        </w:rPr>
        <w:t xml:space="preserve">ze strany </w:t>
      </w:r>
      <w:r w:rsidR="002143DE" w:rsidRPr="006F68EA">
        <w:rPr>
          <w:rFonts w:asciiTheme="majorHAnsi" w:hAnsiTheme="majorHAnsi" w:cstheme="minorHAnsi"/>
        </w:rPr>
        <w:t>Zhotovitel</w:t>
      </w:r>
      <w:r w:rsidRPr="006F68EA">
        <w:rPr>
          <w:rFonts w:asciiTheme="majorHAnsi" w:hAnsiTheme="majorHAnsi" w:cstheme="minorHAnsi"/>
        </w:rPr>
        <w:t>e se pro potřeby této smlouvy realizuje:</w:t>
      </w:r>
    </w:p>
    <w:p w:rsidR="00D0290C" w:rsidRPr="006F68EA" w:rsidRDefault="00D0290C" w:rsidP="00311849">
      <w:pPr>
        <w:pStyle w:val="Bezmezer"/>
        <w:numPr>
          <w:ilvl w:val="2"/>
          <w:numId w:val="2"/>
        </w:numPr>
        <w:rPr>
          <w:rFonts w:asciiTheme="majorHAnsi" w:hAnsiTheme="majorHAnsi" w:cstheme="minorHAnsi"/>
        </w:rPr>
      </w:pPr>
      <w:r w:rsidRPr="006F68EA">
        <w:rPr>
          <w:rFonts w:asciiTheme="majorHAnsi" w:hAnsiTheme="majorHAnsi" w:cstheme="minorHAnsi"/>
        </w:rPr>
        <w:t>po provedení odborné údržby nebo servisního zásahu podepsáním pracovních výkazů a dodacích listů pracovníky objednatele,</w:t>
      </w:r>
    </w:p>
    <w:p w:rsidR="009A48C5" w:rsidRPr="006F68EA" w:rsidRDefault="00D0290C" w:rsidP="009B2370">
      <w:pPr>
        <w:pStyle w:val="Bezmezer"/>
        <w:numPr>
          <w:ilvl w:val="2"/>
          <w:numId w:val="2"/>
        </w:numPr>
        <w:spacing w:after="60"/>
        <w:ind w:left="1077"/>
        <w:rPr>
          <w:rFonts w:asciiTheme="majorHAnsi" w:hAnsiTheme="majorHAnsi" w:cstheme="minorHAnsi"/>
          <w:b/>
          <w:u w:val="single"/>
        </w:rPr>
      </w:pPr>
      <w:r w:rsidRPr="006F68EA">
        <w:rPr>
          <w:rFonts w:asciiTheme="majorHAnsi" w:hAnsiTheme="majorHAnsi" w:cstheme="minorHAnsi"/>
        </w:rPr>
        <w:t xml:space="preserve">v případě </w:t>
      </w:r>
      <w:r w:rsidR="00DD4F1E" w:rsidRPr="006F68EA">
        <w:rPr>
          <w:rFonts w:asciiTheme="majorHAnsi" w:hAnsiTheme="majorHAnsi" w:cstheme="minorHAnsi"/>
        </w:rPr>
        <w:t>BTK</w:t>
      </w:r>
      <w:r w:rsidRPr="006F68EA">
        <w:rPr>
          <w:rFonts w:asciiTheme="majorHAnsi" w:hAnsiTheme="majorHAnsi" w:cstheme="minorHAnsi"/>
        </w:rPr>
        <w:t xml:space="preserve"> předáním protokolů o výsledcích </w:t>
      </w:r>
      <w:r w:rsidR="00DD4F1E" w:rsidRPr="006F68EA">
        <w:rPr>
          <w:rFonts w:asciiTheme="majorHAnsi" w:hAnsiTheme="majorHAnsi" w:cstheme="minorHAnsi"/>
        </w:rPr>
        <w:t>BTK</w:t>
      </w:r>
      <w:r w:rsidRPr="006F68EA">
        <w:rPr>
          <w:rFonts w:asciiTheme="majorHAnsi" w:hAnsiTheme="majorHAnsi" w:cstheme="minorHAnsi"/>
        </w:rPr>
        <w:t xml:space="preserve"> </w:t>
      </w:r>
      <w:r w:rsidR="004931A5" w:rsidRPr="006F68EA">
        <w:rPr>
          <w:rFonts w:asciiTheme="majorHAnsi" w:hAnsiTheme="majorHAnsi" w:cstheme="minorHAnsi"/>
        </w:rPr>
        <w:t xml:space="preserve">a </w:t>
      </w:r>
      <w:proofErr w:type="spellStart"/>
      <w:r w:rsidR="004931A5" w:rsidRPr="006F68EA">
        <w:rPr>
          <w:rFonts w:asciiTheme="majorHAnsi" w:hAnsiTheme="majorHAnsi" w:cstheme="minorHAnsi"/>
        </w:rPr>
        <w:t>elektrorevize</w:t>
      </w:r>
      <w:proofErr w:type="spellEnd"/>
      <w:r w:rsidR="004931A5" w:rsidRPr="006F68EA">
        <w:rPr>
          <w:rFonts w:asciiTheme="majorHAnsi" w:hAnsiTheme="majorHAnsi" w:cstheme="minorHAnsi"/>
        </w:rPr>
        <w:t xml:space="preserve"> </w:t>
      </w:r>
      <w:r w:rsidRPr="006F68EA">
        <w:rPr>
          <w:rFonts w:asciiTheme="majorHAnsi" w:hAnsiTheme="majorHAnsi" w:cstheme="minorHAnsi"/>
        </w:rPr>
        <w:t>objednateli.</w:t>
      </w:r>
    </w:p>
    <w:p w:rsidR="004E23C6" w:rsidRPr="006F68EA" w:rsidRDefault="002143DE" w:rsidP="00E45AF0">
      <w:pPr>
        <w:pStyle w:val="Bezmezer"/>
        <w:numPr>
          <w:ilvl w:val="1"/>
          <w:numId w:val="2"/>
        </w:numPr>
        <w:ind w:left="567" w:hanging="567"/>
        <w:rPr>
          <w:rFonts w:asciiTheme="majorHAnsi" w:hAnsiTheme="majorHAnsi" w:cstheme="minorHAnsi"/>
          <w:bCs/>
        </w:rPr>
      </w:pPr>
      <w:r w:rsidRPr="006F68EA">
        <w:rPr>
          <w:rFonts w:asciiTheme="majorHAnsi" w:hAnsiTheme="majorHAnsi" w:cstheme="minorHAnsi"/>
          <w:bCs/>
        </w:rPr>
        <w:t>Zhotovitel</w:t>
      </w:r>
      <w:r w:rsidR="00E45AF0" w:rsidRPr="006F68EA">
        <w:rPr>
          <w:rFonts w:asciiTheme="majorHAnsi" w:hAnsiTheme="majorHAnsi" w:cstheme="minorHAnsi"/>
          <w:bCs/>
        </w:rPr>
        <w:t xml:space="preserve"> se zavazuje veškeré protokoly o prohlídkách a revizích předat na odbor</w:t>
      </w:r>
      <w:r w:rsidR="009D79C0" w:rsidRPr="006F68EA">
        <w:rPr>
          <w:rFonts w:asciiTheme="majorHAnsi" w:hAnsiTheme="majorHAnsi" w:cstheme="minorHAnsi"/>
          <w:bCs/>
        </w:rPr>
        <w:t xml:space="preserve"> zdravotnické techniky a metrologie</w:t>
      </w:r>
      <w:r w:rsidR="008D6622" w:rsidRPr="006F68EA">
        <w:rPr>
          <w:rFonts w:asciiTheme="majorHAnsi" w:hAnsiTheme="majorHAnsi" w:cstheme="minorHAnsi"/>
          <w:bCs/>
        </w:rPr>
        <w:t>.</w:t>
      </w:r>
    </w:p>
    <w:p w:rsidR="006A0A2C" w:rsidRPr="006F68EA" w:rsidRDefault="00D26DB1"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Odstoupení od smlouvy</w:t>
      </w:r>
    </w:p>
    <w:p w:rsidR="00A172BF" w:rsidRPr="006F68EA" w:rsidRDefault="00A172BF"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Kterákoliv smluvní strana může od této smlouvy odstoupit, pokud zjistí podstatné porušení této smlouvy druhou smluvní stranou.</w:t>
      </w:r>
    </w:p>
    <w:p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je oprávněn odstoupit od smlouvy, je-li objednatel v prodlení s úhradou smluvní ceny déle než </w:t>
      </w:r>
      <w:r w:rsidR="00150A96" w:rsidRPr="006F68EA">
        <w:rPr>
          <w:rFonts w:asciiTheme="majorHAnsi" w:hAnsiTheme="majorHAnsi" w:cstheme="minorHAnsi"/>
        </w:rPr>
        <w:t>9</w:t>
      </w:r>
      <w:r w:rsidR="00D47381" w:rsidRPr="006F68EA">
        <w:rPr>
          <w:rFonts w:asciiTheme="majorHAnsi" w:hAnsiTheme="majorHAnsi" w:cstheme="minorHAnsi"/>
        </w:rPr>
        <w:t>0 dní.</w:t>
      </w:r>
    </w:p>
    <w:p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je oprávněn odstoupit od smlouvy po opakovaném porušení povinnosti součinnosti ze strany objednatele při výkonu průběžného servisního zabezpečení, pokud tato skutečnost povede opakovaně ke vzniku prodlení na straně </w:t>
      </w:r>
      <w:r w:rsidRPr="006F68EA">
        <w:rPr>
          <w:rFonts w:asciiTheme="majorHAnsi" w:hAnsiTheme="majorHAnsi" w:cstheme="minorHAnsi"/>
        </w:rPr>
        <w:t>Zhotovitel</w:t>
      </w:r>
      <w:r w:rsidR="00D47381" w:rsidRPr="006F68EA">
        <w:rPr>
          <w:rFonts w:asciiTheme="majorHAnsi" w:hAnsiTheme="majorHAnsi" w:cstheme="minorHAnsi"/>
        </w:rPr>
        <w:t>e.</w:t>
      </w:r>
    </w:p>
    <w:p w:rsidR="00D47381" w:rsidRPr="006F68EA" w:rsidRDefault="002143DE"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D47381" w:rsidRPr="006F68EA">
        <w:rPr>
          <w:rFonts w:asciiTheme="majorHAnsi" w:hAnsiTheme="majorHAnsi" w:cstheme="minorHAnsi"/>
        </w:rPr>
        <w:t xml:space="preserve"> však musí prodlení nebo porušení povinností objednatelem před odstoupením od smlouvy prokázat a stanovit přiměřenou lhůtu k nápravě stavu.</w:t>
      </w:r>
    </w:p>
    <w:p w:rsidR="00D47381" w:rsidRPr="006F68EA" w:rsidRDefault="00D47381"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Objednatel je oprávněn odstoupit od smlouvy po opakovaném nedodržení periodického termínu </w:t>
      </w:r>
      <w:r w:rsidR="00DD4F1E" w:rsidRPr="006F68EA">
        <w:rPr>
          <w:rFonts w:asciiTheme="majorHAnsi" w:hAnsiTheme="majorHAnsi" w:cstheme="minorHAnsi"/>
        </w:rPr>
        <w:t>BTK</w:t>
      </w:r>
      <w:r w:rsidRPr="006F68EA">
        <w:rPr>
          <w:rFonts w:asciiTheme="majorHAnsi" w:hAnsiTheme="majorHAnsi" w:cstheme="minorHAnsi"/>
        </w:rPr>
        <w:t xml:space="preserve"> nebo součtu reakční doby a doby odstranění závady ze strany </w:t>
      </w:r>
      <w:r w:rsidR="002143DE" w:rsidRPr="006F68EA">
        <w:rPr>
          <w:rFonts w:asciiTheme="majorHAnsi" w:hAnsiTheme="majorHAnsi" w:cstheme="minorHAnsi"/>
        </w:rPr>
        <w:t>zhotovitel</w:t>
      </w:r>
      <w:r w:rsidRPr="006F68EA">
        <w:rPr>
          <w:rFonts w:asciiTheme="majorHAnsi" w:hAnsiTheme="majorHAnsi" w:cstheme="minorHAnsi"/>
        </w:rPr>
        <w:t>e.</w:t>
      </w:r>
    </w:p>
    <w:p w:rsidR="00D47381" w:rsidRPr="006F68EA" w:rsidRDefault="00D47381"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Účinky odstoupení od smlouvy nastávají dnem doručení druhé straně.</w:t>
      </w:r>
    </w:p>
    <w:p w:rsidR="00A172BF" w:rsidRPr="006F68EA" w:rsidRDefault="00A172BF" w:rsidP="009B2370">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Odstoupení od této smlouvy musí mít písemnou formu, musí v něm být přesně popsán důvod odstoupení, podpis odstupující smluvní strany, jinak je odstoupení od této smlouvy neplatné. Tato smlouva zaniká ke dni doručení oznámení odstupující smluvní strany o odstoupení druhé smluvní straně.</w:t>
      </w:r>
    </w:p>
    <w:p w:rsidR="00A172BF" w:rsidRPr="006F68EA" w:rsidRDefault="00A172BF" w:rsidP="00311849">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Odstoupení od této smlouvy se nedotýká práva na náhradu škody vzniklého z porušení smluvní povinnosti, práva na zaplacení smluvní pokuty a úroku z prodlení, ani ujednání o způsobu řešení sporů a volbě práva.</w:t>
      </w:r>
    </w:p>
    <w:p w:rsidR="00B6536B" w:rsidRDefault="00B6536B" w:rsidP="00D26DB1">
      <w:pPr>
        <w:pStyle w:val="Bezmezer"/>
        <w:jc w:val="both"/>
        <w:rPr>
          <w:rFonts w:asciiTheme="majorHAnsi" w:hAnsiTheme="majorHAnsi" w:cstheme="minorHAnsi"/>
        </w:rPr>
      </w:pPr>
    </w:p>
    <w:p w:rsidR="003D6D44" w:rsidRPr="006F68EA" w:rsidRDefault="003D6D44" w:rsidP="00D26DB1">
      <w:pPr>
        <w:pStyle w:val="Bezmezer"/>
        <w:jc w:val="both"/>
        <w:rPr>
          <w:rFonts w:asciiTheme="majorHAnsi" w:hAnsiTheme="majorHAnsi" w:cstheme="minorHAnsi"/>
        </w:rPr>
      </w:pPr>
    </w:p>
    <w:p w:rsidR="00D26DB1"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Odpovědnost za škodu</w:t>
      </w:r>
      <w:r w:rsidR="0023764A" w:rsidRPr="006F68EA">
        <w:rPr>
          <w:rFonts w:asciiTheme="majorHAnsi" w:hAnsiTheme="majorHAnsi" w:cstheme="minorHAnsi"/>
          <w:b/>
          <w:sz w:val="24"/>
          <w:szCs w:val="24"/>
        </w:rPr>
        <w:t xml:space="preserve"> a záruka za jakost</w:t>
      </w:r>
    </w:p>
    <w:p w:rsidR="00A172BF"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A172BF" w:rsidRPr="006F68EA">
        <w:rPr>
          <w:rFonts w:asciiTheme="majorHAnsi" w:hAnsiTheme="majorHAnsi" w:cstheme="minorHAnsi"/>
        </w:rPr>
        <w:t xml:space="preserve"> je povinen nahradit </w:t>
      </w:r>
      <w:r w:rsidR="00D47381" w:rsidRPr="006F68EA">
        <w:rPr>
          <w:rFonts w:asciiTheme="majorHAnsi" w:hAnsiTheme="majorHAnsi" w:cstheme="minorHAnsi"/>
        </w:rPr>
        <w:t>objednateli</w:t>
      </w:r>
      <w:r w:rsidR="00A172BF" w:rsidRPr="006F68EA">
        <w:rPr>
          <w:rFonts w:asciiTheme="majorHAnsi" w:hAnsiTheme="majorHAnsi" w:cstheme="minorHAnsi"/>
        </w:rPr>
        <w:t xml:space="preserve"> v plné výši újmu, která </w:t>
      </w:r>
      <w:r w:rsidR="00D47381" w:rsidRPr="006F68EA">
        <w:rPr>
          <w:rFonts w:asciiTheme="majorHAnsi" w:hAnsiTheme="majorHAnsi" w:cstheme="minorHAnsi"/>
        </w:rPr>
        <w:t>objednateli</w:t>
      </w:r>
      <w:r w:rsidR="00A172BF" w:rsidRPr="006F68EA">
        <w:rPr>
          <w:rFonts w:asciiTheme="majorHAnsi" w:hAnsiTheme="majorHAnsi" w:cstheme="minorHAnsi"/>
        </w:rPr>
        <w:t xml:space="preserve"> vznikla vadným plněním nebo jako důsledek porušení povinností a závazků </w:t>
      </w:r>
      <w:r w:rsidRPr="006F68EA">
        <w:rPr>
          <w:rFonts w:asciiTheme="majorHAnsi" w:hAnsiTheme="majorHAnsi" w:cstheme="minorHAnsi"/>
        </w:rPr>
        <w:t>Zhotovitel</w:t>
      </w:r>
      <w:r w:rsidR="00D47381" w:rsidRPr="006F68EA">
        <w:rPr>
          <w:rFonts w:asciiTheme="majorHAnsi" w:hAnsiTheme="majorHAnsi" w:cstheme="minorHAnsi"/>
        </w:rPr>
        <w:t>e</w:t>
      </w:r>
      <w:r w:rsidR="00A172BF" w:rsidRPr="006F68EA">
        <w:rPr>
          <w:rFonts w:asciiTheme="majorHAnsi" w:hAnsiTheme="majorHAnsi" w:cstheme="minorHAnsi"/>
        </w:rPr>
        <w:t xml:space="preserve"> dle této smlouvy.</w:t>
      </w:r>
    </w:p>
    <w:p w:rsidR="00A172BF"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A172BF" w:rsidRPr="006F68EA">
        <w:rPr>
          <w:rFonts w:asciiTheme="majorHAnsi" w:hAnsiTheme="majorHAnsi" w:cstheme="minorHAnsi"/>
        </w:rPr>
        <w:t xml:space="preserve"> uhradí </w:t>
      </w:r>
      <w:r w:rsidR="00D47381" w:rsidRPr="006F68EA">
        <w:rPr>
          <w:rFonts w:asciiTheme="majorHAnsi" w:hAnsiTheme="majorHAnsi" w:cstheme="minorHAnsi"/>
        </w:rPr>
        <w:t>objednateli</w:t>
      </w:r>
      <w:r w:rsidR="00A172BF" w:rsidRPr="006F68EA">
        <w:rPr>
          <w:rFonts w:asciiTheme="majorHAnsi" w:hAnsiTheme="majorHAnsi" w:cstheme="minorHAnsi"/>
        </w:rPr>
        <w:t xml:space="preserve"> náklady vzniklé při uplatňování práv z odpovědnosti za vady.</w:t>
      </w:r>
    </w:p>
    <w:p w:rsidR="00F14B10" w:rsidRPr="006F68EA" w:rsidRDefault="002143DE" w:rsidP="002C3C9E">
      <w:pPr>
        <w:pStyle w:val="Bezmezer"/>
        <w:numPr>
          <w:ilvl w:val="1"/>
          <w:numId w:val="2"/>
        </w:numPr>
        <w:spacing w:after="60"/>
        <w:ind w:left="567" w:hanging="567"/>
        <w:jc w:val="both"/>
        <w:rPr>
          <w:rFonts w:asciiTheme="majorHAnsi" w:hAnsiTheme="majorHAnsi" w:cstheme="minorHAnsi"/>
          <w:bCs/>
        </w:rPr>
      </w:pPr>
      <w:r w:rsidRPr="006F68EA">
        <w:rPr>
          <w:rFonts w:asciiTheme="majorHAnsi" w:hAnsiTheme="majorHAnsi" w:cstheme="minorHAnsi"/>
        </w:rPr>
        <w:t>Zhotovitel</w:t>
      </w:r>
      <w:r w:rsidR="00F14B10" w:rsidRPr="006F68EA">
        <w:rPr>
          <w:rFonts w:asciiTheme="majorHAnsi" w:hAnsiTheme="majorHAnsi" w:cstheme="minorHAnsi"/>
        </w:rPr>
        <w:t xml:space="preserve"> se zavazuje, že bude mít po celou dobu plnění této smlo</w:t>
      </w:r>
      <w:r w:rsidR="009B34C8" w:rsidRPr="006F68EA">
        <w:rPr>
          <w:rFonts w:asciiTheme="majorHAnsi" w:hAnsiTheme="majorHAnsi" w:cstheme="minorHAnsi"/>
        </w:rPr>
        <w:t>u</w:t>
      </w:r>
      <w:r w:rsidR="00F14B10" w:rsidRPr="006F68EA">
        <w:rPr>
          <w:rFonts w:asciiTheme="majorHAnsi" w:hAnsiTheme="majorHAnsi" w:cstheme="minorHAnsi"/>
        </w:rPr>
        <w:t>vy uzavřenu pojistnou smlouvu</w:t>
      </w:r>
      <w:r w:rsidR="009C78AD" w:rsidRPr="006F68EA">
        <w:rPr>
          <w:rFonts w:asciiTheme="majorHAnsi" w:hAnsiTheme="majorHAnsi" w:cstheme="minorHAnsi"/>
        </w:rPr>
        <w:t xml:space="preserve"> </w:t>
      </w:r>
      <w:r w:rsidR="00F14B10" w:rsidRPr="006F68EA">
        <w:rPr>
          <w:rFonts w:asciiTheme="majorHAnsi" w:hAnsiTheme="majorHAnsi" w:cstheme="minorHAnsi"/>
        </w:rPr>
        <w:t xml:space="preserve">jejímž předmětem je pojištění </w:t>
      </w:r>
      <w:r w:rsidR="00F14B10" w:rsidRPr="006F68EA">
        <w:rPr>
          <w:rFonts w:asciiTheme="majorHAnsi" w:hAnsiTheme="majorHAnsi" w:cstheme="minorHAnsi"/>
          <w:b/>
        </w:rPr>
        <w:t>odpovědnosti za škodu vzniklou v souvislosti s poskytováním plnění podle této smlouvy</w:t>
      </w:r>
      <w:r w:rsidR="00F14B10" w:rsidRPr="006F68EA">
        <w:rPr>
          <w:rFonts w:asciiTheme="majorHAnsi" w:hAnsiTheme="majorHAnsi" w:cstheme="minorHAnsi"/>
        </w:rPr>
        <w:t xml:space="preserve">, a to s limitem pojistného plnění nejméně v částce </w:t>
      </w:r>
      <w:r w:rsidR="0023764A" w:rsidRPr="006F68EA">
        <w:rPr>
          <w:rFonts w:asciiTheme="majorHAnsi" w:hAnsiTheme="majorHAnsi" w:cstheme="minorHAnsi"/>
        </w:rPr>
        <w:t xml:space="preserve">min. </w:t>
      </w:r>
      <w:r w:rsidR="000D4A4F">
        <w:rPr>
          <w:rFonts w:asciiTheme="majorHAnsi" w:hAnsiTheme="majorHAnsi" w:cstheme="minorHAnsi"/>
          <w:b/>
        </w:rPr>
        <w:t xml:space="preserve">20 000 000 </w:t>
      </w:r>
      <w:r w:rsidR="00F14B10" w:rsidRPr="006F68EA">
        <w:rPr>
          <w:rFonts w:asciiTheme="majorHAnsi" w:hAnsiTheme="majorHAnsi" w:cstheme="minorHAnsi"/>
          <w:b/>
        </w:rPr>
        <w:t>Kč</w:t>
      </w:r>
      <w:r w:rsidR="00F14B10" w:rsidRPr="006F68EA">
        <w:rPr>
          <w:rFonts w:asciiTheme="majorHAnsi" w:hAnsiTheme="majorHAnsi" w:cstheme="minorHAnsi"/>
        </w:rPr>
        <w:t xml:space="preserve"> z jedné pojistné události, přičemž </w:t>
      </w:r>
      <w:r w:rsidRPr="006F68EA">
        <w:rPr>
          <w:rFonts w:asciiTheme="majorHAnsi" w:hAnsiTheme="majorHAnsi" w:cstheme="minorHAnsi"/>
        </w:rPr>
        <w:t>zhotovitel</w:t>
      </w:r>
      <w:r w:rsidR="00F14B10" w:rsidRPr="006F68EA">
        <w:rPr>
          <w:rFonts w:asciiTheme="majorHAnsi" w:hAnsiTheme="majorHAnsi" w:cstheme="minorHAnsi"/>
        </w:rPr>
        <w:t xml:space="preserve"> se zavazuje kdykoliv na požádání </w:t>
      </w:r>
      <w:r w:rsidR="00CB0CA6" w:rsidRPr="006F68EA">
        <w:rPr>
          <w:rFonts w:asciiTheme="majorHAnsi" w:hAnsiTheme="majorHAnsi" w:cstheme="minorHAnsi"/>
        </w:rPr>
        <w:t>objednatele</w:t>
      </w:r>
      <w:r w:rsidR="00F14B10" w:rsidRPr="006F68EA">
        <w:rPr>
          <w:rFonts w:asciiTheme="majorHAnsi" w:hAnsiTheme="majorHAnsi" w:cstheme="minorHAnsi"/>
        </w:rPr>
        <w:t xml:space="preserve"> bezodkladně, nejpozději však do pěti pracovních dnů od doručení písemné výzvy </w:t>
      </w:r>
      <w:r w:rsidR="00CB0CA6" w:rsidRPr="006F68EA">
        <w:rPr>
          <w:rFonts w:asciiTheme="majorHAnsi" w:hAnsiTheme="majorHAnsi" w:cstheme="minorHAnsi"/>
        </w:rPr>
        <w:t>objednatele</w:t>
      </w:r>
      <w:r w:rsidR="00F14B10" w:rsidRPr="006F68EA">
        <w:rPr>
          <w:rFonts w:asciiTheme="majorHAnsi" w:hAnsiTheme="majorHAnsi" w:cstheme="minorHAnsi"/>
        </w:rPr>
        <w:t xml:space="preserve"> předložit </w:t>
      </w:r>
      <w:r w:rsidR="00CB0CA6" w:rsidRPr="006F68EA">
        <w:rPr>
          <w:rFonts w:asciiTheme="majorHAnsi" w:hAnsiTheme="majorHAnsi" w:cstheme="minorHAnsi"/>
        </w:rPr>
        <w:t>objednateli</w:t>
      </w:r>
      <w:r w:rsidR="00F14B10" w:rsidRPr="006F68EA">
        <w:rPr>
          <w:rFonts w:asciiTheme="majorHAnsi" w:hAnsiTheme="majorHAnsi" w:cstheme="minorHAnsi"/>
        </w:rPr>
        <w:t xml:space="preserve"> certifikát pojišťovny prokazující existenci příslušné smlouvy. Tuto povinnost plní </w:t>
      </w:r>
      <w:r w:rsidRPr="006F68EA">
        <w:rPr>
          <w:rFonts w:asciiTheme="majorHAnsi" w:hAnsiTheme="majorHAnsi" w:cstheme="minorHAnsi"/>
        </w:rPr>
        <w:t>zhotovitel</w:t>
      </w:r>
      <w:r w:rsidR="00F14B10" w:rsidRPr="006F68EA">
        <w:rPr>
          <w:rFonts w:asciiTheme="majorHAnsi" w:hAnsiTheme="majorHAnsi" w:cstheme="minorHAnsi"/>
        </w:rPr>
        <w:t xml:space="preserve"> jak uzavřením speciální pojistné smlouvy pro předmětné plnění, tak platnou obecnou smlouvou o odpovědnosti za škody, která se bude vztahovat i na toto předmětné plnění a splňuje výše uvedené limity. O změnách týkajících se pojištění odpovědnosti za škodu má </w:t>
      </w:r>
      <w:r w:rsidRPr="006F68EA">
        <w:rPr>
          <w:rFonts w:asciiTheme="majorHAnsi" w:hAnsiTheme="majorHAnsi" w:cstheme="minorHAnsi"/>
        </w:rPr>
        <w:t>zhotovitel</w:t>
      </w:r>
      <w:r w:rsidR="00CB0CA6" w:rsidRPr="006F68EA">
        <w:rPr>
          <w:rFonts w:asciiTheme="majorHAnsi" w:hAnsiTheme="majorHAnsi" w:cstheme="minorHAnsi"/>
        </w:rPr>
        <w:t xml:space="preserve"> </w:t>
      </w:r>
      <w:r w:rsidR="00F14B10" w:rsidRPr="006F68EA">
        <w:rPr>
          <w:rFonts w:asciiTheme="majorHAnsi" w:hAnsiTheme="majorHAnsi" w:cstheme="minorHAnsi"/>
        </w:rPr>
        <w:t xml:space="preserve">povinnost </w:t>
      </w:r>
      <w:r w:rsidR="00CB0CA6" w:rsidRPr="006F68EA">
        <w:rPr>
          <w:rFonts w:asciiTheme="majorHAnsi" w:hAnsiTheme="majorHAnsi" w:cstheme="minorHAnsi"/>
        </w:rPr>
        <w:t>objednatele</w:t>
      </w:r>
      <w:r w:rsidR="00F14B10" w:rsidRPr="006F68EA">
        <w:rPr>
          <w:rFonts w:asciiTheme="majorHAnsi" w:hAnsiTheme="majorHAnsi" w:cstheme="minorHAnsi"/>
        </w:rPr>
        <w:t xml:space="preserve"> informovat, a to nejpozději do 7 dnů od uskutečněné změny. </w:t>
      </w:r>
      <w:r w:rsidRPr="006F68EA">
        <w:rPr>
          <w:rFonts w:asciiTheme="majorHAnsi" w:hAnsiTheme="majorHAnsi" w:cstheme="minorHAnsi"/>
        </w:rPr>
        <w:t>Zhotovitel</w:t>
      </w:r>
      <w:r w:rsidR="00F14B10" w:rsidRPr="006F68EA">
        <w:rPr>
          <w:rFonts w:asciiTheme="majorHAnsi" w:hAnsiTheme="majorHAnsi" w:cstheme="minorHAnsi"/>
        </w:rPr>
        <w:t xml:space="preserve"> se zavazuje, že pojistná smlouva zůstane v účinnosti v tomto rozsahu po celou dobu účinnosti této smlouvy.  V případě, že </w:t>
      </w:r>
      <w:r w:rsidRPr="006F68EA">
        <w:rPr>
          <w:rFonts w:asciiTheme="majorHAnsi" w:hAnsiTheme="majorHAnsi" w:cstheme="minorHAnsi"/>
        </w:rPr>
        <w:t>zhotovitel</w:t>
      </w:r>
      <w:r w:rsidR="00F14B10" w:rsidRPr="006F68EA">
        <w:rPr>
          <w:rFonts w:asciiTheme="majorHAnsi" w:hAnsiTheme="majorHAnsi" w:cstheme="minorHAnsi"/>
        </w:rPr>
        <w:t xml:space="preserve"> poruší závazky uvedené ve větě první, třetí nebo čtvrté tohoto odstavce, je </w:t>
      </w:r>
      <w:r w:rsidR="00CB0CA6" w:rsidRPr="006F68EA">
        <w:rPr>
          <w:rFonts w:asciiTheme="majorHAnsi" w:hAnsiTheme="majorHAnsi" w:cstheme="minorHAnsi"/>
        </w:rPr>
        <w:t>objednatel</w:t>
      </w:r>
      <w:r w:rsidR="00F14B10" w:rsidRPr="006F68EA">
        <w:rPr>
          <w:rFonts w:asciiTheme="majorHAnsi" w:hAnsiTheme="majorHAnsi" w:cstheme="minorHAnsi"/>
        </w:rPr>
        <w:t xml:space="preserve"> oprávněn uplatnit vůči </w:t>
      </w:r>
      <w:r w:rsidRPr="006F68EA">
        <w:rPr>
          <w:rFonts w:asciiTheme="majorHAnsi" w:hAnsiTheme="majorHAnsi" w:cstheme="minorHAnsi"/>
        </w:rPr>
        <w:t>zhotovitel</w:t>
      </w:r>
      <w:r w:rsidR="00F05D37" w:rsidRPr="006F68EA">
        <w:rPr>
          <w:rFonts w:asciiTheme="majorHAnsi" w:hAnsiTheme="majorHAnsi" w:cstheme="minorHAnsi"/>
        </w:rPr>
        <w:t>i</w:t>
      </w:r>
      <w:r w:rsidR="00F14B10" w:rsidRPr="006F68EA">
        <w:rPr>
          <w:rFonts w:asciiTheme="majorHAnsi" w:hAnsiTheme="majorHAnsi" w:cstheme="minorHAnsi"/>
        </w:rPr>
        <w:t xml:space="preserve"> smluvní pokutu ve výši </w:t>
      </w:r>
      <w:r w:rsidR="00071746" w:rsidRPr="006F68EA">
        <w:rPr>
          <w:rFonts w:asciiTheme="majorHAnsi" w:hAnsiTheme="majorHAnsi" w:cstheme="minorHAnsi"/>
          <w:b/>
        </w:rPr>
        <w:t>10 000,- Kč</w:t>
      </w:r>
      <w:r w:rsidR="00F14B10" w:rsidRPr="006F68EA">
        <w:rPr>
          <w:rFonts w:asciiTheme="majorHAnsi" w:hAnsiTheme="majorHAnsi" w:cstheme="minorHAnsi"/>
        </w:rPr>
        <w:t xml:space="preserve"> této smlouvy za každé jednotlivé porušení kterékoliv z uvedených povinností v tomto článku. Nárok na náhradu škody není uhrazením této smluvní pokuty dotčen.</w:t>
      </w:r>
    </w:p>
    <w:p w:rsidR="00D47381" w:rsidRPr="006F68EA" w:rsidRDefault="002143DE" w:rsidP="00A172BF">
      <w:pPr>
        <w:pStyle w:val="Bezmezer"/>
        <w:numPr>
          <w:ilvl w:val="1"/>
          <w:numId w:val="2"/>
        </w:numPr>
        <w:spacing w:after="60"/>
        <w:ind w:left="567" w:hanging="567"/>
        <w:jc w:val="both"/>
        <w:rPr>
          <w:rFonts w:asciiTheme="majorHAnsi" w:hAnsiTheme="majorHAnsi" w:cstheme="minorHAnsi"/>
          <w:bCs/>
        </w:rPr>
      </w:pPr>
      <w:r w:rsidRPr="006F68EA">
        <w:rPr>
          <w:rFonts w:asciiTheme="majorHAnsi" w:hAnsiTheme="majorHAnsi" w:cstheme="minorHAnsi"/>
        </w:rPr>
        <w:t>Zhotovitel</w:t>
      </w:r>
      <w:r w:rsidR="0023764A" w:rsidRPr="006F68EA">
        <w:rPr>
          <w:rFonts w:asciiTheme="majorHAnsi" w:hAnsiTheme="majorHAnsi" w:cstheme="minorHAnsi"/>
        </w:rPr>
        <w:t>em</w:t>
      </w:r>
      <w:r w:rsidR="0023764A" w:rsidRPr="006F68EA">
        <w:rPr>
          <w:rFonts w:asciiTheme="majorHAnsi" w:hAnsiTheme="majorHAnsi" w:cstheme="minorHAnsi"/>
          <w:bCs/>
        </w:rPr>
        <w:t xml:space="preserve"> daná záruční doba je </w:t>
      </w:r>
      <w:r w:rsidR="0023764A" w:rsidRPr="006F68EA">
        <w:rPr>
          <w:rFonts w:asciiTheme="majorHAnsi" w:hAnsiTheme="majorHAnsi" w:cstheme="minorHAnsi"/>
          <w:b/>
          <w:bCs/>
        </w:rPr>
        <w:t>minimálně 6 měsíců</w:t>
      </w:r>
      <w:r w:rsidR="0023764A" w:rsidRPr="006F68EA">
        <w:rPr>
          <w:rFonts w:asciiTheme="majorHAnsi" w:hAnsiTheme="majorHAnsi" w:cstheme="minorHAnsi"/>
          <w:bCs/>
        </w:rPr>
        <w:t xml:space="preserve"> na vyměněné náhradní díly. Pro otázky záruky za poskytnutou službu touto smlouvou neupravené platí přiměřeně ustanovení § 2161 až 2164 OZ.</w:t>
      </w:r>
    </w:p>
    <w:p w:rsidR="00A172BF"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Smluvní pokuty</w:t>
      </w:r>
    </w:p>
    <w:p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Pro případ prodlení </w:t>
      </w:r>
      <w:r w:rsidR="002143DE" w:rsidRPr="006F68EA">
        <w:rPr>
          <w:rFonts w:asciiTheme="majorHAnsi" w:hAnsiTheme="majorHAnsi" w:cstheme="minorHAnsi"/>
        </w:rPr>
        <w:t>Zhotovitel</w:t>
      </w:r>
      <w:r w:rsidRPr="006F68EA">
        <w:rPr>
          <w:rFonts w:asciiTheme="majorHAnsi" w:hAnsiTheme="majorHAnsi" w:cstheme="minorHAnsi"/>
        </w:rPr>
        <w:t>e s odstranění závady v termínu definova</w:t>
      </w:r>
      <w:r w:rsidR="00510067" w:rsidRPr="006F68EA">
        <w:rPr>
          <w:rFonts w:asciiTheme="majorHAnsi" w:hAnsiTheme="majorHAnsi" w:cstheme="minorHAnsi"/>
        </w:rPr>
        <w:t xml:space="preserve">ném </w:t>
      </w:r>
      <w:r w:rsidR="00E86E7E" w:rsidRPr="006F68EA">
        <w:rPr>
          <w:rFonts w:asciiTheme="majorHAnsi" w:hAnsiTheme="majorHAnsi" w:cstheme="minorHAnsi"/>
        </w:rPr>
        <w:t>v</w:t>
      </w:r>
      <w:r w:rsidR="00A45522" w:rsidRPr="006F68EA">
        <w:rPr>
          <w:rFonts w:asciiTheme="majorHAnsi" w:hAnsiTheme="majorHAnsi" w:cstheme="minorHAnsi"/>
        </w:rPr>
        <w:t xml:space="preserve"> bodu </w:t>
      </w:r>
      <w:proofErr w:type="gramStart"/>
      <w:r w:rsidR="006A23C0" w:rsidRPr="006F68EA">
        <w:rPr>
          <w:rFonts w:asciiTheme="majorHAnsi" w:hAnsiTheme="majorHAnsi" w:cstheme="minorHAnsi"/>
        </w:rPr>
        <w:t>1</w:t>
      </w:r>
      <w:r w:rsidR="00A45522" w:rsidRPr="006F68EA">
        <w:rPr>
          <w:rFonts w:asciiTheme="majorHAnsi" w:hAnsiTheme="majorHAnsi" w:cstheme="minorHAnsi"/>
        </w:rPr>
        <w:t>.</w:t>
      </w:r>
      <w:r w:rsidR="0065053A" w:rsidRPr="006F68EA">
        <w:rPr>
          <w:rFonts w:asciiTheme="majorHAnsi" w:hAnsiTheme="majorHAnsi" w:cstheme="minorHAnsi"/>
        </w:rPr>
        <w:t>2</w:t>
      </w:r>
      <w:r w:rsidR="00A45522" w:rsidRPr="006F68EA">
        <w:rPr>
          <w:rFonts w:asciiTheme="majorHAnsi" w:hAnsiTheme="majorHAnsi" w:cstheme="minorHAnsi"/>
        </w:rPr>
        <w:t>.</w:t>
      </w:r>
      <w:r w:rsidR="006A23C0" w:rsidRPr="006F68EA">
        <w:rPr>
          <w:rFonts w:asciiTheme="majorHAnsi" w:hAnsiTheme="majorHAnsi" w:cstheme="minorHAnsi"/>
        </w:rPr>
        <w:t>1</w:t>
      </w:r>
      <w:r w:rsidR="00551331" w:rsidRPr="006F68EA">
        <w:rPr>
          <w:rFonts w:asciiTheme="majorHAnsi" w:hAnsiTheme="majorHAnsi" w:cstheme="minorHAnsi"/>
        </w:rPr>
        <w:t>7</w:t>
      </w:r>
      <w:proofErr w:type="gramEnd"/>
      <w:r w:rsidR="00510067" w:rsidRPr="006F68EA">
        <w:rPr>
          <w:rFonts w:asciiTheme="majorHAnsi" w:hAnsiTheme="majorHAnsi" w:cstheme="minorHAnsi"/>
        </w:rPr>
        <w:t>. této smlouvy je o</w:t>
      </w:r>
      <w:r w:rsidRPr="006F68EA">
        <w:rPr>
          <w:rFonts w:asciiTheme="majorHAnsi" w:hAnsiTheme="majorHAnsi" w:cstheme="minorHAnsi"/>
        </w:rPr>
        <w:t>bjednatel oprávněn</w:t>
      </w:r>
      <w:r w:rsidR="00E86E7E" w:rsidRPr="006F68EA">
        <w:rPr>
          <w:rFonts w:asciiTheme="majorHAnsi" w:hAnsiTheme="majorHAnsi" w:cstheme="minorHAnsi"/>
        </w:rPr>
        <w:t xml:space="preserve"> požadovat po </w:t>
      </w:r>
      <w:r w:rsidR="002143DE" w:rsidRPr="006F68EA">
        <w:rPr>
          <w:rFonts w:asciiTheme="majorHAnsi" w:hAnsiTheme="majorHAnsi" w:cstheme="minorHAnsi"/>
        </w:rPr>
        <w:t>zhotovitel</w:t>
      </w:r>
      <w:r w:rsidR="00E86E7E" w:rsidRPr="006F68EA">
        <w:rPr>
          <w:rFonts w:asciiTheme="majorHAnsi" w:hAnsiTheme="majorHAnsi" w:cstheme="minorHAnsi"/>
        </w:rPr>
        <w:t xml:space="preserve">i smluvní pokutu ve výši </w:t>
      </w:r>
      <w:r w:rsidR="00551331" w:rsidRPr="006F68EA">
        <w:rPr>
          <w:rFonts w:asciiTheme="majorHAnsi" w:hAnsiTheme="majorHAnsi" w:cstheme="minorHAnsi"/>
        </w:rPr>
        <w:t>3</w:t>
      </w:r>
      <w:r w:rsidR="00F64E50" w:rsidRPr="006F68EA">
        <w:rPr>
          <w:rFonts w:asciiTheme="majorHAnsi" w:hAnsiTheme="majorHAnsi" w:cstheme="minorHAnsi"/>
        </w:rPr>
        <w:t xml:space="preserve"> %</w:t>
      </w:r>
      <w:r w:rsidR="00E86E7E" w:rsidRPr="006F68EA">
        <w:rPr>
          <w:rFonts w:asciiTheme="majorHAnsi" w:hAnsiTheme="majorHAnsi" w:cstheme="minorHAnsi"/>
        </w:rPr>
        <w:t xml:space="preserve"> z </w:t>
      </w:r>
      <w:r w:rsidR="00442832" w:rsidRPr="006F68EA">
        <w:rPr>
          <w:rFonts w:asciiTheme="majorHAnsi" w:hAnsiTheme="majorHAnsi" w:cstheme="minorHAnsi"/>
        </w:rPr>
        <w:t xml:space="preserve">aktuální </w:t>
      </w:r>
      <w:r w:rsidR="00E86E7E" w:rsidRPr="006F68EA">
        <w:rPr>
          <w:rFonts w:asciiTheme="majorHAnsi" w:hAnsiTheme="majorHAnsi" w:cstheme="minorHAnsi"/>
        </w:rPr>
        <w:t xml:space="preserve">sjednané </w:t>
      </w:r>
      <w:r w:rsidR="00551331" w:rsidRPr="006F68EA">
        <w:rPr>
          <w:rFonts w:asciiTheme="majorHAnsi" w:hAnsiTheme="majorHAnsi" w:cstheme="minorHAnsi"/>
        </w:rPr>
        <w:t>kvartální</w:t>
      </w:r>
      <w:r w:rsidR="00E86E7E" w:rsidRPr="006F68EA">
        <w:rPr>
          <w:rFonts w:asciiTheme="majorHAnsi" w:hAnsiTheme="majorHAnsi" w:cstheme="minorHAnsi"/>
        </w:rPr>
        <w:t xml:space="preserve"> paušální platby, a to </w:t>
      </w:r>
      <w:r w:rsidR="00F64E50" w:rsidRPr="006F68EA">
        <w:rPr>
          <w:rFonts w:asciiTheme="majorHAnsi" w:hAnsiTheme="majorHAnsi" w:cstheme="minorHAnsi"/>
        </w:rPr>
        <w:t>za každý</w:t>
      </w:r>
      <w:r w:rsidR="00E86E7E" w:rsidRPr="006F68EA">
        <w:rPr>
          <w:rFonts w:asciiTheme="majorHAnsi" w:hAnsiTheme="majorHAnsi" w:cstheme="minorHAnsi"/>
        </w:rPr>
        <w:t xml:space="preserve"> byť jen započatý </w:t>
      </w:r>
      <w:r w:rsidR="00F64E50" w:rsidRPr="006F68EA">
        <w:rPr>
          <w:rFonts w:asciiTheme="majorHAnsi" w:hAnsiTheme="majorHAnsi" w:cstheme="minorHAnsi"/>
        </w:rPr>
        <w:t>pracovní den prodlevy.</w:t>
      </w:r>
      <w:r w:rsidRPr="006F68EA">
        <w:rPr>
          <w:rFonts w:asciiTheme="majorHAnsi" w:hAnsiTheme="majorHAnsi" w:cstheme="minorHAnsi"/>
        </w:rPr>
        <w:t xml:space="preserve"> </w:t>
      </w:r>
    </w:p>
    <w:p w:rsidR="00551331" w:rsidRPr="006F68EA" w:rsidRDefault="00551331" w:rsidP="00551331">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Pro případ prodlení Zhotovitele s provedením pravidelného servisního zásahu dle přílohy č. 2 této smlouvy je objednatel oprávněn požadovat po zhotoviteli smluvní pokutu ve výši 1,5 % z aktuální sjednané kvartální paušální platby, a to za každý byť jen započatý pracovní den prodlevy. </w:t>
      </w:r>
    </w:p>
    <w:p w:rsidR="00D47381" w:rsidRPr="006F68EA" w:rsidRDefault="00510067"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Pro případ prodlení o</w:t>
      </w:r>
      <w:r w:rsidR="00D47381" w:rsidRPr="006F68EA">
        <w:rPr>
          <w:rFonts w:asciiTheme="majorHAnsi" w:hAnsiTheme="majorHAnsi" w:cstheme="minorHAnsi"/>
        </w:rPr>
        <w:t>bjednatele s úhradou smluvní ceny sjednávají smluvní strany úrok z prodlení ve výši</w:t>
      </w:r>
      <w:r w:rsidR="00745A7B" w:rsidRPr="006F68EA">
        <w:rPr>
          <w:rFonts w:asciiTheme="majorHAnsi" w:hAnsiTheme="majorHAnsi" w:cstheme="minorHAnsi"/>
        </w:rPr>
        <w:t xml:space="preserve"> </w:t>
      </w:r>
      <w:r w:rsidR="00D47381" w:rsidRPr="006F68EA">
        <w:rPr>
          <w:rFonts w:asciiTheme="majorHAnsi" w:hAnsiTheme="majorHAnsi" w:cstheme="minorHAnsi"/>
        </w:rPr>
        <w:t>0,0</w:t>
      </w:r>
      <w:r w:rsidR="00AB2A4C" w:rsidRPr="006F68EA">
        <w:rPr>
          <w:rFonts w:asciiTheme="majorHAnsi" w:hAnsiTheme="majorHAnsi" w:cstheme="minorHAnsi"/>
        </w:rPr>
        <w:t>5</w:t>
      </w:r>
      <w:r w:rsidR="004E23C6" w:rsidRPr="006F68EA">
        <w:rPr>
          <w:rFonts w:asciiTheme="majorHAnsi" w:hAnsiTheme="majorHAnsi" w:cstheme="minorHAnsi"/>
        </w:rPr>
        <w:t> </w:t>
      </w:r>
      <w:r w:rsidR="00D47381" w:rsidRPr="006F68EA">
        <w:rPr>
          <w:rFonts w:asciiTheme="majorHAnsi" w:hAnsiTheme="majorHAnsi" w:cstheme="minorHAnsi"/>
        </w:rPr>
        <w:t>%</w:t>
      </w:r>
      <w:r w:rsidR="00D47381" w:rsidRPr="006F68EA">
        <w:rPr>
          <w:rFonts w:asciiTheme="majorHAnsi" w:hAnsiTheme="majorHAnsi" w:cstheme="minorHAnsi"/>
          <w:b/>
        </w:rPr>
        <w:t xml:space="preserve"> </w:t>
      </w:r>
      <w:r w:rsidR="00D47381" w:rsidRPr="006F68EA">
        <w:rPr>
          <w:rFonts w:asciiTheme="majorHAnsi" w:hAnsiTheme="majorHAnsi" w:cstheme="minorHAnsi"/>
        </w:rPr>
        <w:t>z neuhrazené části smluvní ceny za každý den trvání prodlení.</w:t>
      </w:r>
    </w:p>
    <w:p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Při nedodržení periodického termínu </w:t>
      </w:r>
      <w:r w:rsidR="00DD4F1E" w:rsidRPr="006F68EA">
        <w:rPr>
          <w:rFonts w:asciiTheme="majorHAnsi" w:hAnsiTheme="majorHAnsi" w:cstheme="minorHAnsi"/>
        </w:rPr>
        <w:t>BTK</w:t>
      </w:r>
      <w:r w:rsidRPr="006F68EA">
        <w:rPr>
          <w:rFonts w:asciiTheme="majorHAnsi" w:hAnsiTheme="majorHAnsi" w:cstheme="minorHAnsi"/>
        </w:rPr>
        <w:t xml:space="preserve"> nebo součtu reakční doby a do</w:t>
      </w:r>
      <w:r w:rsidR="00510067" w:rsidRPr="006F68EA">
        <w:rPr>
          <w:rFonts w:asciiTheme="majorHAnsi" w:hAnsiTheme="majorHAnsi" w:cstheme="minorHAnsi"/>
        </w:rPr>
        <w:t xml:space="preserve">by odstranění závady ze strany </w:t>
      </w:r>
      <w:r w:rsidR="002143DE" w:rsidRPr="006F68EA">
        <w:rPr>
          <w:rFonts w:asciiTheme="majorHAnsi" w:hAnsiTheme="majorHAnsi" w:cstheme="minorHAnsi"/>
        </w:rPr>
        <w:t>Zhotovitel</w:t>
      </w:r>
      <w:r w:rsidR="00510067" w:rsidRPr="006F68EA">
        <w:rPr>
          <w:rFonts w:asciiTheme="majorHAnsi" w:hAnsiTheme="majorHAnsi" w:cstheme="minorHAnsi"/>
        </w:rPr>
        <w:t>e je o</w:t>
      </w:r>
      <w:r w:rsidRPr="006F68EA">
        <w:rPr>
          <w:rFonts w:asciiTheme="majorHAnsi" w:hAnsiTheme="majorHAnsi" w:cstheme="minorHAnsi"/>
        </w:rPr>
        <w:t xml:space="preserve">bjednatel oprávněn vymáhat na </w:t>
      </w:r>
      <w:r w:rsidR="002143DE" w:rsidRPr="006F68EA">
        <w:rPr>
          <w:rFonts w:asciiTheme="majorHAnsi" w:hAnsiTheme="majorHAnsi" w:cstheme="minorHAnsi"/>
        </w:rPr>
        <w:t>Zhotovitel</w:t>
      </w:r>
      <w:r w:rsidRPr="006F68EA">
        <w:rPr>
          <w:rFonts w:asciiTheme="majorHAnsi" w:hAnsiTheme="majorHAnsi" w:cstheme="minorHAnsi"/>
        </w:rPr>
        <w:t xml:space="preserve">i škodu vzniklou nemožností užívání </w:t>
      </w:r>
      <w:r w:rsidR="00510067" w:rsidRPr="006F68EA">
        <w:rPr>
          <w:rFonts w:asciiTheme="majorHAnsi" w:hAnsiTheme="majorHAnsi" w:cstheme="minorHAnsi"/>
        </w:rPr>
        <w:t>zařízení</w:t>
      </w:r>
      <w:r w:rsidRPr="006F68EA">
        <w:rPr>
          <w:rFonts w:asciiTheme="majorHAnsi" w:hAnsiTheme="majorHAnsi" w:cstheme="minorHAnsi"/>
        </w:rPr>
        <w:t>.</w:t>
      </w:r>
    </w:p>
    <w:p w:rsidR="00D47381" w:rsidRPr="006F68EA" w:rsidRDefault="00D47381"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Sankce jsou splatné do 10 dnů poté, co bude písemná výzva oprávněné strany doručena straně povinné.</w:t>
      </w:r>
    </w:p>
    <w:p w:rsidR="00E86E7E" w:rsidRPr="006F68EA" w:rsidRDefault="00E86E7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Uplatně</w:t>
      </w:r>
      <w:r w:rsidR="009A0E3D" w:rsidRPr="006F68EA">
        <w:rPr>
          <w:rFonts w:asciiTheme="majorHAnsi" w:hAnsiTheme="majorHAnsi" w:cstheme="minorHAnsi"/>
        </w:rPr>
        <w:t xml:space="preserve">ním nároku na smluvní pokutu ze strany objednatele není nikterak dotčen nárok na náhradu újmy, která v důsledku porušení povinnosti </w:t>
      </w:r>
      <w:r w:rsidR="002143DE" w:rsidRPr="006F68EA">
        <w:rPr>
          <w:rFonts w:asciiTheme="majorHAnsi" w:hAnsiTheme="majorHAnsi" w:cstheme="minorHAnsi"/>
        </w:rPr>
        <w:t>zhotovitel</w:t>
      </w:r>
      <w:r w:rsidR="009A0E3D" w:rsidRPr="006F68EA">
        <w:rPr>
          <w:rFonts w:asciiTheme="majorHAnsi" w:hAnsiTheme="majorHAnsi" w:cstheme="minorHAnsi"/>
        </w:rPr>
        <w:t>e objednateli vznikla.</w:t>
      </w:r>
    </w:p>
    <w:p w:rsidR="009A0E3D" w:rsidRPr="006F68EA" w:rsidRDefault="009A0E3D"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Objednatel je oprávněn případnou smluvní pokutu jednostranně započíst vůči pravidelnému </w:t>
      </w:r>
      <w:r w:rsidR="00551331" w:rsidRPr="006F68EA">
        <w:rPr>
          <w:rFonts w:asciiTheme="majorHAnsi" w:hAnsiTheme="majorHAnsi" w:cstheme="minorHAnsi"/>
        </w:rPr>
        <w:t>kvartálnímu</w:t>
      </w:r>
      <w:r w:rsidRPr="006F68EA">
        <w:rPr>
          <w:rFonts w:asciiTheme="majorHAnsi" w:hAnsiTheme="majorHAnsi" w:cstheme="minorHAnsi"/>
        </w:rPr>
        <w:t xml:space="preserve"> plnění, což </w:t>
      </w:r>
      <w:r w:rsidR="002143DE" w:rsidRPr="006F68EA">
        <w:rPr>
          <w:rFonts w:asciiTheme="majorHAnsi" w:hAnsiTheme="majorHAnsi" w:cstheme="minorHAnsi"/>
        </w:rPr>
        <w:t>zhotovitel</w:t>
      </w:r>
      <w:r w:rsidRPr="006F68EA">
        <w:rPr>
          <w:rFonts w:asciiTheme="majorHAnsi" w:hAnsiTheme="majorHAnsi" w:cstheme="minorHAnsi"/>
        </w:rPr>
        <w:t xml:space="preserve"> bere na vědomí a s tímto také souhlasí. </w:t>
      </w:r>
    </w:p>
    <w:p w:rsidR="00150A96" w:rsidRPr="006F68EA" w:rsidRDefault="00CC79D3"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Zpracování osobních údajů</w:t>
      </w:r>
    </w:p>
    <w:p w:rsidR="00150A96" w:rsidRPr="006F68EA" w:rsidRDefault="002143DE"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se zavazuje, že jeho zaměstnanci, poddodavatelé a zaměstnanci poddodavatelů nebudou neoprávněně a mimo smluvní ujednání nakládat s osobními a citlivými osobními údaji, se kterými přijdou v rámci plnění předmětu smlouvy do styku, nebudou zcizovat a zpřístupňovat informace o činnosti, systému řízení a kontroly, které se vztahují k</w:t>
      </w:r>
      <w:r w:rsidR="00CC79D3" w:rsidRPr="006F68EA">
        <w:rPr>
          <w:rFonts w:asciiTheme="majorHAnsi" w:hAnsiTheme="majorHAnsi" w:cstheme="minorHAnsi"/>
        </w:rPr>
        <w:t xml:space="preserve"> </w:t>
      </w:r>
      <w:r w:rsidR="00150A96" w:rsidRPr="006F68EA">
        <w:rPr>
          <w:rFonts w:asciiTheme="majorHAnsi" w:hAnsiTheme="majorHAnsi" w:cstheme="minorHAnsi"/>
        </w:rPr>
        <w:t>objednateli. Stejně tak zachovají mlčenlivost o všech skutečnostech a informacích, se kterými se seznámí při své činnosti v rámci plnění předmětu této smlouvy, které nejsou veřejně přístupné, a nebudou vyvíjet žádnou činnost, která nesouvisí s předmětem této smlouvy.</w:t>
      </w:r>
    </w:p>
    <w:p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je odpovědný i za zcizení nebo zpřístupnění informací třetí straně nebo osobám, které nejsou zainteresovány na výkonu předmětu činnosti této smlouvy ze své nedbalosti. </w:t>
      </w:r>
      <w:r w:rsidRPr="006F68EA">
        <w:rPr>
          <w:rFonts w:asciiTheme="majorHAnsi" w:hAnsiTheme="majorHAnsi" w:cstheme="minorHAnsi"/>
        </w:rPr>
        <w:t>Zhotovitel</w:t>
      </w:r>
      <w:r w:rsidR="00150A96" w:rsidRPr="006F68EA">
        <w:rPr>
          <w:rFonts w:asciiTheme="majorHAnsi" w:hAnsiTheme="majorHAnsi" w:cstheme="minorHAnsi"/>
        </w:rPr>
        <w:t>, ani je</w:t>
      </w:r>
      <w:r w:rsidR="00CC79D3" w:rsidRPr="006F68EA">
        <w:rPr>
          <w:rFonts w:asciiTheme="majorHAnsi" w:hAnsiTheme="majorHAnsi" w:cstheme="minorHAnsi"/>
        </w:rPr>
        <w:t>ho</w:t>
      </w:r>
      <w:r w:rsidR="00150A96" w:rsidRPr="006F68EA">
        <w:rPr>
          <w:rFonts w:asciiTheme="majorHAnsi" w:hAnsiTheme="majorHAnsi" w:cstheme="minorHAnsi"/>
        </w:rPr>
        <w:t xml:space="preserve"> zaměstnanci nesmí bez vědomí a prokazatelného souhlasu </w:t>
      </w:r>
      <w:r w:rsidR="00CC79D3" w:rsidRPr="006F68EA">
        <w:rPr>
          <w:rFonts w:asciiTheme="majorHAnsi" w:hAnsiTheme="majorHAnsi" w:cstheme="minorHAnsi"/>
        </w:rPr>
        <w:t>objednatele</w:t>
      </w:r>
      <w:r w:rsidR="00150A96" w:rsidRPr="006F68EA">
        <w:rPr>
          <w:rFonts w:asciiTheme="majorHAnsi" w:hAnsiTheme="majorHAnsi" w:cstheme="minorHAnsi"/>
        </w:rPr>
        <w:t xml:space="preserve"> pořizovat žádné kopie dat včetně testovacích dat a informací, k nimž získají přístup na základě plnění předmětu smlouvy.</w:t>
      </w:r>
    </w:p>
    <w:p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je povinen dodržo</w:t>
      </w:r>
      <w:r w:rsidR="00271695" w:rsidRPr="006F68EA">
        <w:rPr>
          <w:rFonts w:asciiTheme="majorHAnsi" w:hAnsiTheme="majorHAnsi" w:cstheme="minorHAnsi"/>
        </w:rPr>
        <w:t>vat zákon č. 1</w:t>
      </w:r>
      <w:r w:rsidR="00B918E2" w:rsidRPr="006F68EA">
        <w:rPr>
          <w:rFonts w:asciiTheme="majorHAnsi" w:hAnsiTheme="majorHAnsi" w:cstheme="minorHAnsi"/>
        </w:rPr>
        <w:t>10</w:t>
      </w:r>
      <w:r w:rsidR="00271695" w:rsidRPr="006F68EA">
        <w:rPr>
          <w:rFonts w:asciiTheme="majorHAnsi" w:hAnsiTheme="majorHAnsi" w:cstheme="minorHAnsi"/>
        </w:rPr>
        <w:t>/20</w:t>
      </w:r>
      <w:r w:rsidR="00B918E2" w:rsidRPr="006F68EA">
        <w:rPr>
          <w:rFonts w:asciiTheme="majorHAnsi" w:hAnsiTheme="majorHAnsi" w:cstheme="minorHAnsi"/>
        </w:rPr>
        <w:t>19</w:t>
      </w:r>
      <w:r w:rsidR="00271695" w:rsidRPr="006F68EA">
        <w:rPr>
          <w:rFonts w:asciiTheme="majorHAnsi" w:hAnsiTheme="majorHAnsi" w:cstheme="minorHAnsi"/>
        </w:rPr>
        <w:t xml:space="preserve"> Sb., </w:t>
      </w:r>
      <w:r w:rsidR="00B918E2" w:rsidRPr="006F68EA">
        <w:rPr>
          <w:rFonts w:asciiTheme="majorHAnsi" w:hAnsiTheme="majorHAnsi" w:cstheme="minorHAnsi"/>
        </w:rPr>
        <w:t xml:space="preserve">o zpracování osobních údajů, </w:t>
      </w:r>
      <w:r w:rsidR="00271695" w:rsidRPr="006F68EA">
        <w:rPr>
          <w:rFonts w:asciiTheme="majorHAnsi" w:hAnsiTheme="majorHAnsi" w:cstheme="minorHAnsi"/>
        </w:rPr>
        <w:t>v platném</w:t>
      </w:r>
      <w:r w:rsidR="00150A96" w:rsidRPr="006F68EA">
        <w:rPr>
          <w:rFonts w:asciiTheme="majorHAnsi" w:hAnsiTheme="majorHAnsi" w:cstheme="minorHAnsi"/>
        </w:rPr>
        <w:t xml:space="preserve"> znění, a v případě jeho porušení nese plnou odpovědnost s tím, že je povin</w:t>
      </w:r>
      <w:r w:rsidR="00CC79D3" w:rsidRPr="006F68EA">
        <w:rPr>
          <w:rFonts w:asciiTheme="majorHAnsi" w:hAnsiTheme="majorHAnsi" w:cstheme="minorHAnsi"/>
        </w:rPr>
        <w:t>en</w:t>
      </w:r>
      <w:r w:rsidR="00150A96" w:rsidRPr="006F68EA">
        <w:rPr>
          <w:rFonts w:asciiTheme="majorHAnsi" w:hAnsiTheme="majorHAnsi" w:cstheme="minorHAnsi"/>
        </w:rPr>
        <w:t xml:space="preserve"> uhradit smluvní pokutu ve výši min. </w:t>
      </w:r>
      <w:r w:rsidR="00CC79D3" w:rsidRPr="006F68EA">
        <w:rPr>
          <w:rFonts w:asciiTheme="majorHAnsi" w:hAnsiTheme="majorHAnsi" w:cstheme="minorHAnsi"/>
        </w:rPr>
        <w:t>1</w:t>
      </w:r>
      <w:r w:rsidR="00150A96" w:rsidRPr="006F68EA">
        <w:rPr>
          <w:rFonts w:asciiTheme="majorHAnsi" w:hAnsiTheme="majorHAnsi" w:cstheme="minorHAnsi"/>
        </w:rPr>
        <w:t>00 000,</w:t>
      </w:r>
      <w:r w:rsidR="007561D9" w:rsidRPr="006F68EA">
        <w:rPr>
          <w:rFonts w:asciiTheme="majorHAnsi" w:hAnsiTheme="majorHAnsi" w:cstheme="minorHAnsi"/>
        </w:rPr>
        <w:t>-</w:t>
      </w:r>
      <w:r w:rsidR="00150A96" w:rsidRPr="006F68EA">
        <w:rPr>
          <w:rFonts w:asciiTheme="majorHAnsi" w:hAnsiTheme="majorHAnsi" w:cstheme="minorHAnsi"/>
        </w:rPr>
        <w:t xml:space="preserve"> Kč za každé takové porušení, případně vyšší dle závažnosti zásahu do ochrany osobních údajů. </w:t>
      </w:r>
    </w:p>
    <w:p w:rsidR="00150A96" w:rsidRPr="006F68EA" w:rsidRDefault="002143DE" w:rsidP="002C3C9E">
      <w:pPr>
        <w:pStyle w:val="Zkladntext"/>
        <w:numPr>
          <w:ilvl w:val="1"/>
          <w:numId w:val="2"/>
        </w:numPr>
        <w:spacing w:after="60" w:line="240" w:lineRule="auto"/>
        <w:ind w:left="567" w:hanging="567"/>
        <w:jc w:val="both"/>
        <w:rPr>
          <w:rFonts w:asciiTheme="majorHAnsi" w:hAnsiTheme="majorHAnsi" w:cstheme="minorHAnsi"/>
        </w:rPr>
      </w:pPr>
      <w:r w:rsidRPr="006F68EA">
        <w:rPr>
          <w:rFonts w:asciiTheme="majorHAnsi" w:hAnsiTheme="majorHAnsi" w:cstheme="minorHAnsi"/>
        </w:rPr>
        <w:t>Zhotovitel</w:t>
      </w:r>
      <w:r w:rsidR="00150A96" w:rsidRPr="006F68EA">
        <w:rPr>
          <w:rFonts w:asciiTheme="majorHAnsi" w:hAnsiTheme="majorHAnsi" w:cstheme="minorHAnsi"/>
        </w:rPr>
        <w:t xml:space="preserve"> seznámí se zněním smlouvy všechny své zaměstnance, kteří získají nebo mohou získat přístup k osobním datům, či jiným informacím </w:t>
      </w:r>
      <w:r w:rsidR="00CC79D3" w:rsidRPr="006F68EA">
        <w:rPr>
          <w:rFonts w:asciiTheme="majorHAnsi" w:hAnsiTheme="majorHAnsi" w:cstheme="minorHAnsi"/>
        </w:rPr>
        <w:t>objednatele</w:t>
      </w:r>
      <w:r w:rsidR="00150A96" w:rsidRPr="006F68EA">
        <w:rPr>
          <w:rFonts w:asciiTheme="majorHAnsi" w:hAnsiTheme="majorHAnsi" w:cstheme="minorHAnsi"/>
        </w:rPr>
        <w:t xml:space="preserve">. </w:t>
      </w:r>
      <w:r w:rsidR="00CC79D3" w:rsidRPr="006F68EA">
        <w:rPr>
          <w:rFonts w:asciiTheme="majorHAnsi" w:hAnsiTheme="majorHAnsi" w:cstheme="minorHAnsi"/>
        </w:rPr>
        <w:t>Objednatel</w:t>
      </w:r>
      <w:r w:rsidR="00150A96" w:rsidRPr="006F68EA">
        <w:rPr>
          <w:rFonts w:asciiTheme="majorHAnsi" w:hAnsiTheme="majorHAnsi" w:cstheme="minorHAnsi"/>
        </w:rPr>
        <w:t xml:space="preserve"> má právo provést kontrolu znalosti textu uvedeného v tomto bodě a rovněž má právo odmítnout přístup k informacím a informačním zařízením </w:t>
      </w:r>
      <w:r w:rsidR="00CC79D3" w:rsidRPr="006F68EA">
        <w:rPr>
          <w:rFonts w:asciiTheme="majorHAnsi" w:hAnsiTheme="majorHAnsi" w:cstheme="minorHAnsi"/>
        </w:rPr>
        <w:t>osobám</w:t>
      </w:r>
      <w:r w:rsidR="00150A96" w:rsidRPr="006F68EA">
        <w:rPr>
          <w:rFonts w:asciiTheme="majorHAnsi" w:hAnsiTheme="majorHAnsi" w:cstheme="minorHAnsi"/>
        </w:rPr>
        <w:t>, kte</w:t>
      </w:r>
      <w:r w:rsidR="00CC79D3" w:rsidRPr="006F68EA">
        <w:rPr>
          <w:rFonts w:asciiTheme="majorHAnsi" w:hAnsiTheme="majorHAnsi" w:cstheme="minorHAnsi"/>
        </w:rPr>
        <w:t>ré</w:t>
      </w:r>
      <w:r w:rsidR="00150A96" w:rsidRPr="006F68EA">
        <w:rPr>
          <w:rFonts w:asciiTheme="majorHAnsi" w:hAnsiTheme="majorHAnsi" w:cstheme="minorHAnsi"/>
        </w:rPr>
        <w:t xml:space="preserve"> neprokáží potřebné znalosti nebo jejichž chování bude v rozporu s předmětem servisní činnosti nebo obecně závazných právních předpisů. Tím není dotčeno právo </w:t>
      </w:r>
      <w:r w:rsidR="00CC79D3" w:rsidRPr="006F68EA">
        <w:rPr>
          <w:rFonts w:asciiTheme="majorHAnsi" w:hAnsiTheme="majorHAnsi" w:cstheme="minorHAnsi"/>
        </w:rPr>
        <w:t>objednatele</w:t>
      </w:r>
      <w:r w:rsidR="00150A96" w:rsidRPr="006F68EA">
        <w:rPr>
          <w:rFonts w:asciiTheme="majorHAnsi" w:hAnsiTheme="majorHAnsi" w:cstheme="minorHAnsi"/>
        </w:rPr>
        <w:t xml:space="preserve"> požadovat náhradu vzniklé škody, která může zaviněním </w:t>
      </w:r>
      <w:r w:rsidRPr="006F68EA">
        <w:rPr>
          <w:rFonts w:asciiTheme="majorHAnsi" w:hAnsiTheme="majorHAnsi" w:cstheme="minorHAnsi"/>
        </w:rPr>
        <w:t>Zhotovitel</w:t>
      </w:r>
      <w:r w:rsidR="00CC79D3" w:rsidRPr="006F68EA">
        <w:rPr>
          <w:rFonts w:asciiTheme="majorHAnsi" w:hAnsiTheme="majorHAnsi" w:cstheme="minorHAnsi"/>
        </w:rPr>
        <w:t>e</w:t>
      </w:r>
      <w:r w:rsidR="00150A96" w:rsidRPr="006F68EA">
        <w:rPr>
          <w:rFonts w:asciiTheme="majorHAnsi" w:hAnsiTheme="majorHAnsi" w:cstheme="minorHAnsi"/>
        </w:rPr>
        <w:t xml:space="preserve"> nebo jeho zaměstnance</w:t>
      </w:r>
      <w:r w:rsidR="00CC79D3" w:rsidRPr="006F68EA">
        <w:rPr>
          <w:rFonts w:asciiTheme="majorHAnsi" w:hAnsiTheme="majorHAnsi" w:cstheme="minorHAnsi"/>
        </w:rPr>
        <w:t>m</w:t>
      </w:r>
      <w:r w:rsidR="00150A96" w:rsidRPr="006F68EA">
        <w:rPr>
          <w:rFonts w:asciiTheme="majorHAnsi" w:hAnsiTheme="majorHAnsi" w:cstheme="minorHAnsi"/>
        </w:rPr>
        <w:t xml:space="preserve"> vzniknout </w:t>
      </w:r>
      <w:r w:rsidR="00CC79D3" w:rsidRPr="006F68EA">
        <w:rPr>
          <w:rFonts w:asciiTheme="majorHAnsi" w:hAnsiTheme="majorHAnsi" w:cstheme="minorHAnsi"/>
        </w:rPr>
        <w:t>objednateli</w:t>
      </w:r>
      <w:r w:rsidR="00150A96" w:rsidRPr="006F68EA">
        <w:rPr>
          <w:rFonts w:asciiTheme="majorHAnsi" w:hAnsiTheme="majorHAnsi" w:cstheme="minorHAnsi"/>
        </w:rPr>
        <w:t>.</w:t>
      </w:r>
    </w:p>
    <w:p w:rsidR="00A172BF" w:rsidRPr="006F68EA" w:rsidRDefault="00A172BF" w:rsidP="003402A8">
      <w:pPr>
        <w:pStyle w:val="Bezmezer"/>
        <w:numPr>
          <w:ilvl w:val="0"/>
          <w:numId w:val="2"/>
        </w:numPr>
        <w:spacing w:before="240" w:after="120"/>
        <w:ind w:left="284" w:hanging="284"/>
        <w:jc w:val="center"/>
        <w:rPr>
          <w:rFonts w:asciiTheme="majorHAnsi" w:hAnsiTheme="majorHAnsi" w:cstheme="minorHAnsi"/>
          <w:b/>
          <w:sz w:val="24"/>
          <w:szCs w:val="24"/>
        </w:rPr>
      </w:pPr>
      <w:r w:rsidRPr="006F68EA">
        <w:rPr>
          <w:rFonts w:asciiTheme="majorHAnsi" w:hAnsiTheme="majorHAnsi" w:cstheme="minorHAnsi"/>
          <w:b/>
          <w:sz w:val="24"/>
          <w:szCs w:val="24"/>
        </w:rPr>
        <w:t>Závěrečná ustanovení</w:t>
      </w:r>
    </w:p>
    <w:p w:rsidR="000B7E94" w:rsidRPr="006F68EA" w:rsidRDefault="000B7E94"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 bezodkladně po uzavření smlouvy odešle smlouvu k řádnému uveřejnění do Registru</w:t>
      </w:r>
      <w:r w:rsidR="007337C4" w:rsidRPr="006F68EA">
        <w:rPr>
          <w:rFonts w:asciiTheme="majorHAnsi" w:hAnsiTheme="majorHAnsi" w:cstheme="minorHAnsi"/>
        </w:rPr>
        <w:t xml:space="preserve"> </w:t>
      </w:r>
      <w:r w:rsidRPr="006F68EA">
        <w:rPr>
          <w:rFonts w:asciiTheme="majorHAnsi" w:hAnsiTheme="majorHAnsi" w:cstheme="minorHAnsi"/>
        </w:rPr>
        <w:t>smluv vedeného MV ČR. Smluvní strany berou na vědomí, že nebude-li smlouva zveřejněna ani 90. den od jejího uzavření, je následujícím dnem zrušena od počátku s účinky případného bezdůvodného obohacení.</w:t>
      </w:r>
    </w:p>
    <w:p w:rsidR="00A172BF" w:rsidRPr="006F68EA" w:rsidRDefault="00510067"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w:t>
      </w:r>
      <w:r w:rsidR="00A172BF" w:rsidRPr="006F68EA">
        <w:rPr>
          <w:rFonts w:asciiTheme="majorHAnsi" w:hAnsiTheme="majorHAnsi" w:cstheme="minorHAnsi"/>
        </w:rPr>
        <w:t xml:space="preserve"> je 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Práva a pohledávky smluvní stran vzniklé z této smlouvy nesmí být postoupeny bez předchozího písemného souhlasu druhé smluvní strany. Za písemnou formu nebude pro tento účel považována výměna e-mailových, či jiných elektronických zpráv.</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 xml:space="preserve">Tato smlouva je uzavřena podle práva České republiky. Ve věcech výslovně neupravených touto smlouvou se smluvní vztah řídí občanským zákoníkem. </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Smluvní strany na sebe přebírají riziko změny okolností v souvislosti s právy a povinnostmi smluvních stran vzniklými na základě této smlouvy. Smluvní strany vylučují uplatnění ustanovení § 1765 odst. 1 a § 1766 občanského zákoníku na svůj smluvní vztah založený touto smlouvou.</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Nevymahatelnost 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smlouvy.</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Smluvní strany si nepřejí, aby nad rámec výslovných ustanovení této smlouvy byla jakákoliv práva a povinnosti dovozovány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 praxe.</w:t>
      </w:r>
    </w:p>
    <w:p w:rsidR="00A172BF" w:rsidRPr="006F68EA" w:rsidRDefault="003E2EBB"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Objednatel</w:t>
      </w:r>
      <w:r w:rsidR="00A172BF" w:rsidRPr="006F68EA">
        <w:rPr>
          <w:rFonts w:asciiTheme="majorHAnsi" w:hAnsiTheme="majorHAnsi" w:cstheme="minorHAnsi"/>
        </w:rPr>
        <w:t xml:space="preserve"> je oprávněn zveřejnit plné znění zadávací dokumentace veřejné zakázky a zveřejnit podmínky a obsah uzavřených smluvních vztahů. </w:t>
      </w:r>
      <w:r w:rsidR="002143DE" w:rsidRPr="006F68EA">
        <w:rPr>
          <w:rFonts w:asciiTheme="majorHAnsi" w:hAnsiTheme="majorHAnsi" w:cstheme="minorHAnsi"/>
        </w:rPr>
        <w:t>Zhotovitel</w:t>
      </w:r>
      <w:r w:rsidR="00A172BF" w:rsidRPr="006F68EA">
        <w:rPr>
          <w:rFonts w:asciiTheme="majorHAnsi" w:hAnsiTheme="majorHAnsi" w:cstheme="minorHAnsi"/>
        </w:rPr>
        <w:t xml:space="preserve"> plně souhlasí se zveřejněním všech náležitostí tohoto smluvního vztahu a případně též smluvních vztahů s touto smlouvou souvisejících.</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Změna nebo doplnění smlouvy může být uskutečněna pouze písemným dodatkem k této smlouvě podepsaným oběma smluvními stranami.</w:t>
      </w:r>
    </w:p>
    <w:p w:rsidR="00A172BF" w:rsidRPr="006F68EA" w:rsidRDefault="00754BED"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Smlouva se vyhotovuje v</w:t>
      </w:r>
      <w:r w:rsidR="00BA0B15" w:rsidRPr="006F68EA">
        <w:rPr>
          <w:rFonts w:asciiTheme="majorHAnsi" w:hAnsiTheme="majorHAnsi" w:cstheme="minorHAnsi"/>
        </w:rPr>
        <w:t> 1 originále, který je elektronicky podepsaný oběma smluvními stranami.</w:t>
      </w:r>
      <w:r w:rsidR="00BA0B15" w:rsidRPr="006F68EA" w:rsidDel="00BA0B15">
        <w:rPr>
          <w:rFonts w:asciiTheme="majorHAnsi" w:hAnsiTheme="majorHAnsi" w:cstheme="minorHAnsi"/>
        </w:rPr>
        <w:t xml:space="preserve"> </w:t>
      </w:r>
    </w:p>
    <w:p w:rsidR="00A172BF" w:rsidRPr="006F68EA" w:rsidRDefault="00A172BF" w:rsidP="002C3C9E">
      <w:pPr>
        <w:pStyle w:val="Bezmezer"/>
        <w:numPr>
          <w:ilvl w:val="1"/>
          <w:numId w:val="2"/>
        </w:numPr>
        <w:spacing w:after="60"/>
        <w:ind w:left="567" w:hanging="567"/>
        <w:jc w:val="both"/>
        <w:rPr>
          <w:rFonts w:asciiTheme="majorHAnsi" w:hAnsiTheme="majorHAnsi" w:cstheme="minorHAnsi"/>
        </w:rPr>
      </w:pPr>
      <w:r w:rsidRPr="006F68EA">
        <w:rPr>
          <w:rFonts w:asciiTheme="majorHAnsi" w:hAnsiTheme="majorHAnsi" w:cstheme="minorHAnsi"/>
        </w:rPr>
        <w:t>Strany smlouvy potvrzují, že si smlouvu přečetly, že tato byla sepsána dle jejich vážné a svobodné vůle, jejímu obsahu rozumí a souhlasí s ním.</w:t>
      </w:r>
    </w:p>
    <w:p w:rsidR="00A172BF" w:rsidRPr="006F68EA" w:rsidRDefault="00A172BF" w:rsidP="00777AD0">
      <w:pPr>
        <w:pStyle w:val="Bezmezer"/>
        <w:numPr>
          <w:ilvl w:val="1"/>
          <w:numId w:val="2"/>
        </w:numPr>
        <w:ind w:left="567" w:hanging="567"/>
        <w:jc w:val="both"/>
        <w:rPr>
          <w:rFonts w:asciiTheme="majorHAnsi" w:hAnsiTheme="majorHAnsi" w:cstheme="minorHAnsi"/>
        </w:rPr>
      </w:pPr>
      <w:r w:rsidRPr="006F68EA">
        <w:rPr>
          <w:rFonts w:asciiTheme="majorHAnsi" w:hAnsiTheme="majorHAnsi" w:cstheme="minorHAnsi"/>
        </w:rPr>
        <w:t>Nedílnou součástí této smlouvy jsou její přílohy:</w:t>
      </w:r>
    </w:p>
    <w:p w:rsidR="00BC0B58" w:rsidRPr="006F68EA" w:rsidRDefault="00C92485" w:rsidP="00777AD0">
      <w:pPr>
        <w:pStyle w:val="Bezmezer"/>
        <w:ind w:left="1843" w:hanging="1276"/>
        <w:jc w:val="both"/>
        <w:rPr>
          <w:rFonts w:asciiTheme="majorHAnsi" w:hAnsiTheme="majorHAnsi" w:cstheme="minorHAnsi"/>
          <w:b/>
          <w:bCs/>
          <w:color w:val="FF0000"/>
        </w:rPr>
      </w:pPr>
      <w:r w:rsidRPr="006F68EA">
        <w:rPr>
          <w:rFonts w:asciiTheme="majorHAnsi" w:hAnsiTheme="majorHAnsi" w:cstheme="minorHAnsi"/>
        </w:rPr>
        <w:t xml:space="preserve">Příloha č. 1 - Specifikace </w:t>
      </w:r>
      <w:r w:rsidR="00DD4F1E" w:rsidRPr="006F68EA">
        <w:rPr>
          <w:rFonts w:asciiTheme="majorHAnsi" w:hAnsiTheme="majorHAnsi" w:cstheme="minorHAnsi"/>
        </w:rPr>
        <w:t xml:space="preserve">přístrojového vybavení </w:t>
      </w:r>
    </w:p>
    <w:p w:rsidR="00BC0B58" w:rsidRPr="006F68EA" w:rsidRDefault="00BC0B58" w:rsidP="006F68EA">
      <w:pPr>
        <w:pStyle w:val="Bezmezer"/>
        <w:ind w:left="1843" w:hanging="1276"/>
        <w:jc w:val="both"/>
        <w:rPr>
          <w:rFonts w:asciiTheme="majorHAnsi" w:hAnsiTheme="majorHAnsi" w:cstheme="minorHAnsi"/>
          <w:i/>
          <w:iCs/>
        </w:rPr>
      </w:pPr>
      <w:r w:rsidRPr="006F68EA">
        <w:rPr>
          <w:rFonts w:asciiTheme="majorHAnsi" w:hAnsiTheme="majorHAnsi" w:cstheme="minorHAnsi"/>
        </w:rPr>
        <w:t xml:space="preserve">Příloha č. 2 - Specifikace pozáručního servisu </w:t>
      </w:r>
    </w:p>
    <w:p w:rsidR="00BC0B58" w:rsidRDefault="00BC0B58" w:rsidP="00777AD0">
      <w:pPr>
        <w:pStyle w:val="Bezmezer"/>
        <w:ind w:left="1843" w:hanging="1276"/>
        <w:rPr>
          <w:rFonts w:asciiTheme="majorHAnsi" w:hAnsiTheme="majorHAnsi" w:cstheme="minorHAnsi"/>
        </w:rPr>
      </w:pPr>
      <w:r w:rsidRPr="006F68EA">
        <w:rPr>
          <w:rFonts w:asciiTheme="majorHAnsi" w:hAnsiTheme="majorHAnsi" w:cstheme="minorHAnsi"/>
        </w:rPr>
        <w:t xml:space="preserve">Příloha č. </w:t>
      </w:r>
      <w:r w:rsidR="009A0E3D" w:rsidRPr="006F68EA">
        <w:rPr>
          <w:rFonts w:asciiTheme="majorHAnsi" w:hAnsiTheme="majorHAnsi" w:cstheme="minorHAnsi"/>
        </w:rPr>
        <w:t>3</w:t>
      </w:r>
      <w:r w:rsidRPr="006F68EA">
        <w:rPr>
          <w:rFonts w:asciiTheme="majorHAnsi" w:hAnsiTheme="majorHAnsi" w:cstheme="minorHAnsi"/>
        </w:rPr>
        <w:t xml:space="preserve"> - Kontaktní osoby objednatele a </w:t>
      </w:r>
      <w:r w:rsidR="002143DE" w:rsidRPr="006F68EA">
        <w:rPr>
          <w:rFonts w:asciiTheme="majorHAnsi" w:hAnsiTheme="majorHAnsi" w:cstheme="minorHAnsi"/>
        </w:rPr>
        <w:t>zhotovitel</w:t>
      </w:r>
      <w:r w:rsidRPr="006F68EA">
        <w:rPr>
          <w:rFonts w:asciiTheme="majorHAnsi" w:hAnsiTheme="majorHAnsi" w:cstheme="minorHAnsi"/>
        </w:rPr>
        <w:t xml:space="preserve">e pro poskytování servisu </w:t>
      </w:r>
    </w:p>
    <w:p w:rsidR="000D4A4F" w:rsidRPr="006F68EA" w:rsidRDefault="000D4A4F" w:rsidP="00777AD0">
      <w:pPr>
        <w:pStyle w:val="Bezmezer"/>
        <w:ind w:left="1843" w:hanging="1276"/>
        <w:rPr>
          <w:rFonts w:asciiTheme="majorHAnsi" w:hAnsiTheme="majorHAnsi" w:cstheme="minorHAnsi"/>
        </w:rPr>
      </w:pPr>
    </w:p>
    <w:p w:rsidR="003D6D44" w:rsidRDefault="00BC0B58" w:rsidP="00777AD0">
      <w:pPr>
        <w:pStyle w:val="Bezmezer"/>
        <w:jc w:val="both"/>
        <w:rPr>
          <w:rFonts w:asciiTheme="majorHAnsi" w:hAnsiTheme="majorHAnsi" w:cstheme="minorHAnsi"/>
        </w:rPr>
      </w:pPr>
      <w:r w:rsidRPr="006F68EA">
        <w:rPr>
          <w:rFonts w:asciiTheme="majorHAnsi" w:hAnsiTheme="majorHAnsi" w:cstheme="minorHAnsi"/>
        </w:rPr>
        <w:tab/>
      </w:r>
    </w:p>
    <w:p w:rsidR="00AB2A4C" w:rsidRPr="006F68EA" w:rsidRDefault="00B452C1" w:rsidP="00777AD0">
      <w:pPr>
        <w:pStyle w:val="Bezmezer"/>
        <w:jc w:val="both"/>
        <w:rPr>
          <w:rFonts w:asciiTheme="majorHAnsi" w:hAnsiTheme="majorHAnsi" w:cstheme="minorHAnsi"/>
        </w:rPr>
      </w:pPr>
      <w:r w:rsidRPr="006F68EA">
        <w:rPr>
          <w:rFonts w:asciiTheme="majorHAnsi" w:hAnsiTheme="majorHAnsi" w:cstheme="minorHAnsi"/>
        </w:rPr>
        <w:t xml:space="preserve"> </w:t>
      </w:r>
    </w:p>
    <w:p w:rsidR="0071002E" w:rsidRPr="006F68EA" w:rsidRDefault="0071002E" w:rsidP="00777AD0">
      <w:pPr>
        <w:shd w:val="clear" w:color="auto" w:fill="FFFFFF" w:themeFill="background1"/>
        <w:tabs>
          <w:tab w:val="left" w:pos="5103"/>
        </w:tabs>
        <w:spacing w:after="0" w:line="240" w:lineRule="auto"/>
        <w:rPr>
          <w:rFonts w:asciiTheme="majorHAnsi" w:hAnsiTheme="majorHAnsi" w:cstheme="minorHAnsi"/>
        </w:rPr>
      </w:pPr>
      <w:r w:rsidRPr="006F68EA">
        <w:rPr>
          <w:rFonts w:asciiTheme="majorHAnsi" w:hAnsiTheme="majorHAnsi" w:cstheme="minorHAnsi"/>
        </w:rPr>
        <w:t>V </w:t>
      </w:r>
      <w:r w:rsidR="003402A8" w:rsidRPr="006F68EA">
        <w:rPr>
          <w:rFonts w:asciiTheme="majorHAnsi" w:hAnsiTheme="majorHAnsi" w:cstheme="minorHAnsi"/>
        </w:rPr>
        <w:t>Hodoníně</w:t>
      </w:r>
      <w:r w:rsidRPr="006F68EA">
        <w:rPr>
          <w:rFonts w:asciiTheme="majorHAnsi" w:hAnsiTheme="majorHAnsi" w:cstheme="minorHAnsi"/>
        </w:rPr>
        <w:t xml:space="preserve"> dne</w:t>
      </w:r>
      <w:r w:rsidR="00777AD0" w:rsidRPr="006F68EA">
        <w:rPr>
          <w:rFonts w:asciiTheme="majorHAnsi" w:hAnsiTheme="majorHAnsi" w:cstheme="minorHAnsi"/>
        </w:rPr>
        <w:tab/>
      </w:r>
      <w:r w:rsidRPr="006F68EA">
        <w:rPr>
          <w:rFonts w:asciiTheme="majorHAnsi" w:hAnsiTheme="majorHAnsi" w:cstheme="minorHAnsi"/>
        </w:rPr>
        <w:t>V</w:t>
      </w:r>
      <w:r w:rsidR="00C77A29" w:rsidRPr="006F68EA">
        <w:rPr>
          <w:rFonts w:asciiTheme="majorHAnsi" w:hAnsiTheme="majorHAnsi" w:cstheme="minorHAnsi"/>
        </w:rPr>
        <w:t> </w:t>
      </w:r>
      <w:r w:rsidR="0001658D" w:rsidRPr="006F68EA">
        <w:rPr>
          <w:rFonts w:asciiTheme="majorHAnsi" w:hAnsiTheme="majorHAnsi" w:cstheme="minorHAnsi"/>
        </w:rPr>
        <w:t>………</w:t>
      </w:r>
      <w:r w:rsidR="00874B09" w:rsidRPr="006F68EA">
        <w:rPr>
          <w:rFonts w:asciiTheme="majorHAnsi" w:hAnsiTheme="majorHAnsi" w:cstheme="minorHAnsi"/>
        </w:rPr>
        <w:t>………</w:t>
      </w:r>
      <w:r w:rsidR="0001658D" w:rsidRPr="006F68EA">
        <w:rPr>
          <w:rFonts w:asciiTheme="majorHAnsi" w:hAnsiTheme="majorHAnsi" w:cstheme="minorHAnsi"/>
        </w:rPr>
        <w:t xml:space="preserve"> </w:t>
      </w:r>
      <w:r w:rsidRPr="006F68EA">
        <w:rPr>
          <w:rFonts w:asciiTheme="majorHAnsi" w:hAnsiTheme="majorHAnsi" w:cstheme="minorHAnsi"/>
        </w:rPr>
        <w:t xml:space="preserve">dne </w:t>
      </w:r>
    </w:p>
    <w:p w:rsidR="00982505" w:rsidRPr="006F68EA" w:rsidRDefault="00982505" w:rsidP="00502405">
      <w:pPr>
        <w:spacing w:after="0" w:line="240" w:lineRule="auto"/>
        <w:rPr>
          <w:rFonts w:asciiTheme="majorHAnsi" w:hAnsiTheme="majorHAnsi" w:cstheme="minorHAnsi"/>
        </w:rPr>
      </w:pPr>
    </w:p>
    <w:p w:rsidR="00982505" w:rsidRPr="006F68EA" w:rsidRDefault="00982505" w:rsidP="00502405">
      <w:pPr>
        <w:spacing w:after="0" w:line="240" w:lineRule="auto"/>
        <w:rPr>
          <w:rFonts w:asciiTheme="majorHAnsi" w:hAnsiTheme="majorHAnsi" w:cstheme="minorHAnsi"/>
        </w:rPr>
      </w:pPr>
    </w:p>
    <w:p w:rsidR="0071002E" w:rsidRPr="006F68EA" w:rsidRDefault="0071002E" w:rsidP="00777AD0">
      <w:pPr>
        <w:tabs>
          <w:tab w:val="left" w:pos="5103"/>
        </w:tabs>
        <w:spacing w:after="0" w:line="240" w:lineRule="auto"/>
        <w:rPr>
          <w:rFonts w:asciiTheme="majorHAnsi" w:hAnsiTheme="majorHAnsi" w:cstheme="minorHAnsi"/>
        </w:rPr>
      </w:pPr>
      <w:r w:rsidRPr="006F68EA">
        <w:rPr>
          <w:rFonts w:asciiTheme="majorHAnsi" w:hAnsiTheme="majorHAnsi" w:cstheme="minorHAnsi"/>
        </w:rPr>
        <w:t>Za objednatele:</w:t>
      </w:r>
      <w:r w:rsidRPr="006F68EA">
        <w:rPr>
          <w:rFonts w:asciiTheme="majorHAnsi" w:hAnsiTheme="majorHAnsi" w:cstheme="minorHAnsi"/>
        </w:rPr>
        <w:tab/>
        <w:t xml:space="preserve">Za </w:t>
      </w:r>
      <w:r w:rsidR="002143DE" w:rsidRPr="006F68EA">
        <w:rPr>
          <w:rFonts w:asciiTheme="majorHAnsi" w:hAnsiTheme="majorHAnsi" w:cstheme="minorHAnsi"/>
        </w:rPr>
        <w:t>zhotovitel</w:t>
      </w:r>
      <w:r w:rsidRPr="006F68EA">
        <w:rPr>
          <w:rFonts w:asciiTheme="majorHAnsi" w:hAnsiTheme="majorHAnsi" w:cstheme="minorHAnsi"/>
        </w:rPr>
        <w:t>e:</w:t>
      </w:r>
    </w:p>
    <w:p w:rsidR="0071002E" w:rsidRPr="006F68EA" w:rsidRDefault="0071002E" w:rsidP="00502405">
      <w:pPr>
        <w:spacing w:after="0" w:line="240" w:lineRule="auto"/>
        <w:rPr>
          <w:rFonts w:asciiTheme="majorHAnsi" w:hAnsiTheme="majorHAnsi" w:cstheme="minorHAnsi"/>
        </w:rPr>
      </w:pPr>
    </w:p>
    <w:p w:rsidR="00C93792" w:rsidRPr="006F68EA" w:rsidRDefault="00C93792" w:rsidP="00502405">
      <w:pPr>
        <w:spacing w:after="0" w:line="240" w:lineRule="auto"/>
        <w:rPr>
          <w:rFonts w:asciiTheme="majorHAnsi" w:hAnsiTheme="majorHAnsi" w:cstheme="minorHAnsi"/>
          <w:shd w:val="clear" w:color="auto" w:fill="FFFFFF" w:themeFill="background1"/>
        </w:rPr>
      </w:pPr>
    </w:p>
    <w:p w:rsidR="0071002E" w:rsidRPr="006F68EA" w:rsidRDefault="0071002E" w:rsidP="00C93792">
      <w:pPr>
        <w:tabs>
          <w:tab w:val="left" w:pos="5103"/>
        </w:tabs>
        <w:spacing w:after="0" w:line="240" w:lineRule="auto"/>
        <w:rPr>
          <w:rFonts w:asciiTheme="majorHAnsi" w:hAnsiTheme="majorHAnsi" w:cstheme="minorHAnsi"/>
          <w:bCs/>
        </w:rPr>
      </w:pPr>
      <w:r w:rsidRPr="006F68EA">
        <w:rPr>
          <w:rFonts w:asciiTheme="majorHAnsi" w:hAnsiTheme="majorHAnsi" w:cstheme="minorHAnsi"/>
          <w:shd w:val="clear" w:color="auto" w:fill="FFFFFF" w:themeFill="background1"/>
        </w:rPr>
        <w:t>…………………………………………………</w:t>
      </w:r>
      <w:r w:rsidR="00C93792" w:rsidRPr="006F68EA">
        <w:rPr>
          <w:rFonts w:asciiTheme="majorHAnsi" w:hAnsiTheme="majorHAnsi" w:cstheme="minorHAnsi"/>
          <w:shd w:val="clear" w:color="auto" w:fill="FFFFFF" w:themeFill="background1"/>
        </w:rPr>
        <w:t>…</w:t>
      </w:r>
      <w:r w:rsidRPr="006F68EA">
        <w:rPr>
          <w:rFonts w:asciiTheme="majorHAnsi" w:hAnsiTheme="majorHAnsi" w:cstheme="minorHAnsi"/>
          <w:shd w:val="clear" w:color="auto" w:fill="FFFFFF" w:themeFill="background1"/>
        </w:rPr>
        <w:tab/>
      </w:r>
      <w:r w:rsidRPr="006F68EA">
        <w:rPr>
          <w:rFonts w:asciiTheme="majorHAnsi" w:hAnsiTheme="majorHAnsi" w:cstheme="minorHAnsi"/>
        </w:rPr>
        <w:t>………………………………………………</w:t>
      </w:r>
    </w:p>
    <w:p w:rsidR="0071002E" w:rsidRPr="006F68EA" w:rsidRDefault="003402A8" w:rsidP="000D0373">
      <w:pPr>
        <w:tabs>
          <w:tab w:val="left" w:pos="5103"/>
        </w:tabs>
        <w:spacing w:after="0" w:line="240" w:lineRule="auto"/>
        <w:rPr>
          <w:rFonts w:asciiTheme="majorHAnsi" w:hAnsiTheme="majorHAnsi" w:cstheme="minorHAnsi"/>
          <w:bCs/>
        </w:rPr>
      </w:pPr>
      <w:r w:rsidRPr="006F68EA">
        <w:rPr>
          <w:rFonts w:asciiTheme="majorHAnsi" w:hAnsiTheme="majorHAnsi" w:cstheme="minorHAnsi"/>
          <w:bCs/>
        </w:rPr>
        <w:t>Ing. Jiří Koliba, ředitel</w:t>
      </w:r>
    </w:p>
    <w:p w:rsidR="0071002E" w:rsidRPr="006F68EA" w:rsidRDefault="0071002E" w:rsidP="00502405">
      <w:pPr>
        <w:spacing w:after="0" w:line="240" w:lineRule="auto"/>
        <w:rPr>
          <w:rFonts w:asciiTheme="majorHAnsi" w:hAnsiTheme="majorHAnsi" w:cstheme="minorHAnsi"/>
          <w:bCs/>
        </w:rPr>
      </w:pPr>
      <w:r w:rsidRPr="006F68EA">
        <w:rPr>
          <w:rFonts w:asciiTheme="majorHAnsi" w:hAnsiTheme="majorHAnsi" w:cstheme="minorHAnsi"/>
          <w:bCs/>
        </w:rPr>
        <w:tab/>
      </w:r>
    </w:p>
    <w:p w:rsidR="005C29BC" w:rsidRPr="006F68EA" w:rsidRDefault="005C29BC" w:rsidP="00502405">
      <w:pPr>
        <w:spacing w:after="0" w:line="240" w:lineRule="auto"/>
        <w:rPr>
          <w:rFonts w:asciiTheme="majorHAnsi" w:hAnsiTheme="majorHAnsi" w:cstheme="minorHAnsi"/>
          <w:bCs/>
        </w:rPr>
      </w:pPr>
    </w:p>
    <w:p w:rsidR="000732B7" w:rsidRPr="006F68EA" w:rsidRDefault="000732B7" w:rsidP="00502405">
      <w:pPr>
        <w:spacing w:after="0" w:line="240" w:lineRule="auto"/>
        <w:rPr>
          <w:rFonts w:asciiTheme="majorHAnsi" w:hAnsiTheme="majorHAnsi" w:cstheme="minorHAnsi"/>
          <w:bCs/>
        </w:rPr>
      </w:pPr>
    </w:p>
    <w:p w:rsidR="00982505" w:rsidRPr="006F68EA" w:rsidRDefault="00982505" w:rsidP="00502405">
      <w:pPr>
        <w:spacing w:after="0" w:line="240" w:lineRule="auto"/>
        <w:rPr>
          <w:rFonts w:asciiTheme="majorHAnsi" w:hAnsiTheme="majorHAnsi" w:cstheme="minorHAnsi"/>
          <w:bCs/>
        </w:rPr>
      </w:pPr>
    </w:p>
    <w:p w:rsidR="000732B7" w:rsidRPr="006F68EA" w:rsidRDefault="000732B7" w:rsidP="00502405">
      <w:pPr>
        <w:spacing w:after="0" w:line="240" w:lineRule="auto"/>
        <w:rPr>
          <w:rFonts w:asciiTheme="majorHAnsi" w:hAnsiTheme="majorHAnsi" w:cstheme="minorHAnsi"/>
          <w:bCs/>
        </w:rPr>
      </w:pPr>
    </w:p>
    <w:p w:rsidR="003402A8" w:rsidRPr="006F68EA" w:rsidRDefault="003402A8" w:rsidP="008376EB">
      <w:pPr>
        <w:pStyle w:val="Bezmezer"/>
        <w:rPr>
          <w:rFonts w:asciiTheme="majorHAnsi" w:hAnsiTheme="majorHAnsi" w:cstheme="minorHAnsi"/>
        </w:rPr>
      </w:pPr>
    </w:p>
    <w:sectPr w:rsidR="003402A8" w:rsidRPr="006F68EA" w:rsidSect="00C93792">
      <w:headerReference w:type="default" r:id="rId9"/>
      <w:footerReference w:type="default" r:id="rId10"/>
      <w:pgSz w:w="11906" w:h="16838"/>
      <w:pgMar w:top="1418" w:right="1134" w:bottom="851" w:left="1134" w:header="425"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58C" w:rsidRDefault="00F6458C" w:rsidP="001C2568">
      <w:pPr>
        <w:spacing w:after="0" w:line="240" w:lineRule="auto"/>
      </w:pPr>
      <w:r>
        <w:separator/>
      </w:r>
    </w:p>
  </w:endnote>
  <w:endnote w:type="continuationSeparator" w:id="0">
    <w:p w:rsidR="00F6458C" w:rsidRDefault="00F6458C" w:rsidP="001C2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5B0" w:rsidRPr="00982505" w:rsidRDefault="007715B0" w:rsidP="00982505">
    <w:pPr>
      <w:pStyle w:val="Zpat"/>
      <w:spacing w:after="0" w:line="240" w:lineRule="auto"/>
      <w:jc w:val="center"/>
      <w:rPr>
        <w:rFonts w:cs="Arial"/>
        <w:sz w:val="20"/>
        <w:szCs w:val="20"/>
      </w:rPr>
    </w:pPr>
    <w:r w:rsidRPr="00982505">
      <w:rPr>
        <w:rFonts w:asciiTheme="minorHAnsi" w:hAnsiTheme="minorHAnsi"/>
        <w:sz w:val="20"/>
        <w:szCs w:val="20"/>
      </w:rPr>
      <w:t xml:space="preserve">Strana </w:t>
    </w:r>
    <w:r w:rsidRPr="00982505">
      <w:rPr>
        <w:rFonts w:asciiTheme="minorHAnsi" w:hAnsiTheme="minorHAnsi"/>
        <w:sz w:val="20"/>
        <w:szCs w:val="20"/>
      </w:rPr>
      <w:fldChar w:fldCharType="begin"/>
    </w:r>
    <w:r w:rsidRPr="00982505">
      <w:rPr>
        <w:rFonts w:asciiTheme="minorHAnsi" w:hAnsiTheme="minorHAnsi"/>
        <w:sz w:val="20"/>
        <w:szCs w:val="20"/>
      </w:rPr>
      <w:instrText>PAGE</w:instrText>
    </w:r>
    <w:r w:rsidRPr="00982505">
      <w:rPr>
        <w:rFonts w:asciiTheme="minorHAnsi" w:hAnsiTheme="minorHAnsi"/>
        <w:sz w:val="20"/>
        <w:szCs w:val="20"/>
      </w:rPr>
      <w:fldChar w:fldCharType="separate"/>
    </w:r>
    <w:r w:rsidR="00083AD4">
      <w:rPr>
        <w:rFonts w:asciiTheme="minorHAnsi" w:hAnsiTheme="minorHAnsi"/>
        <w:noProof/>
        <w:sz w:val="20"/>
        <w:szCs w:val="20"/>
      </w:rPr>
      <w:t>2</w:t>
    </w:r>
    <w:r w:rsidRPr="00982505">
      <w:rPr>
        <w:rFonts w:asciiTheme="minorHAnsi" w:hAnsiTheme="minorHAnsi"/>
        <w:sz w:val="20"/>
        <w:szCs w:val="20"/>
      </w:rPr>
      <w:fldChar w:fldCharType="end"/>
    </w:r>
    <w:r w:rsidRPr="00982505">
      <w:rPr>
        <w:rFonts w:asciiTheme="minorHAnsi" w:hAnsiTheme="minorHAnsi"/>
        <w:sz w:val="20"/>
        <w:szCs w:val="20"/>
      </w:rPr>
      <w:t xml:space="preserve"> z </w:t>
    </w:r>
    <w:r w:rsidRPr="00982505">
      <w:rPr>
        <w:rFonts w:asciiTheme="minorHAnsi" w:hAnsiTheme="minorHAnsi"/>
        <w:sz w:val="20"/>
        <w:szCs w:val="20"/>
      </w:rPr>
      <w:fldChar w:fldCharType="begin"/>
    </w:r>
    <w:r w:rsidRPr="00982505">
      <w:rPr>
        <w:rFonts w:asciiTheme="minorHAnsi" w:hAnsiTheme="minorHAnsi"/>
        <w:sz w:val="20"/>
        <w:szCs w:val="20"/>
      </w:rPr>
      <w:instrText>NUMPAGES</w:instrText>
    </w:r>
    <w:r w:rsidRPr="00982505">
      <w:rPr>
        <w:rFonts w:asciiTheme="minorHAnsi" w:hAnsiTheme="minorHAnsi"/>
        <w:sz w:val="20"/>
        <w:szCs w:val="20"/>
      </w:rPr>
      <w:fldChar w:fldCharType="separate"/>
    </w:r>
    <w:r w:rsidR="00083AD4">
      <w:rPr>
        <w:rFonts w:asciiTheme="minorHAnsi" w:hAnsiTheme="minorHAnsi"/>
        <w:noProof/>
        <w:sz w:val="20"/>
        <w:szCs w:val="20"/>
      </w:rPr>
      <w:t>8</w:t>
    </w:r>
    <w:r w:rsidRPr="00982505">
      <w:rPr>
        <w:rFonts w:asciiTheme="minorHAnsi" w:hAnsi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58C" w:rsidRDefault="00F6458C" w:rsidP="001C2568">
      <w:pPr>
        <w:spacing w:after="0" w:line="240" w:lineRule="auto"/>
      </w:pPr>
      <w:r>
        <w:separator/>
      </w:r>
    </w:p>
  </w:footnote>
  <w:footnote w:type="continuationSeparator" w:id="0">
    <w:p w:rsidR="00F6458C" w:rsidRDefault="00F6458C" w:rsidP="001C25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408" w:rsidRDefault="00656408" w:rsidP="00656408">
    <w:pPr>
      <w:spacing w:after="0" w:line="240" w:lineRule="atLeast"/>
      <w:ind w:left="10" w:right="8" w:hanging="10"/>
      <w:jc w:val="right"/>
      <w:rPr>
        <w:rFonts w:ascii="Arial" w:hAnsi="Arial" w:cs="Arial"/>
        <w:bCs/>
      </w:rPr>
    </w:pPr>
  </w:p>
  <w:p w:rsidR="00656408" w:rsidRPr="00656408" w:rsidRDefault="00656408" w:rsidP="00656408">
    <w:pPr>
      <w:spacing w:after="0" w:line="240" w:lineRule="atLeast"/>
      <w:ind w:left="10" w:right="8" w:hanging="10"/>
      <w:jc w:val="right"/>
      <w:rPr>
        <w:rFonts w:ascii="Arial" w:hAnsi="Arial" w:cs="Arial"/>
        <w:bCs/>
        <w:sz w:val="20"/>
        <w:szCs w:val="20"/>
        <w:lang w:eastAsia="cs-CZ"/>
      </w:rPr>
    </w:pPr>
    <w:r w:rsidRPr="00656408">
      <w:rPr>
        <w:rFonts w:ascii="Arial" w:hAnsi="Arial" w:cs="Arial"/>
        <w:bCs/>
        <w:sz w:val="20"/>
        <w:szCs w:val="20"/>
      </w:rPr>
      <w:t>Příloha č. 2c materiálu k bodu č.      programu</w:t>
    </w:r>
  </w:p>
  <w:p w:rsidR="007715B0" w:rsidRDefault="007715B0" w:rsidP="00367B9E">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dpis1"/>
      <w:suff w:val="nothing"/>
      <w:lvlText w:val=""/>
      <w:lvlJc w:val="left"/>
      <w:pPr>
        <w:tabs>
          <w:tab w:val="num" w:pos="0"/>
        </w:tabs>
        <w:ind w:left="432" w:hanging="432"/>
      </w:pPr>
      <w:rPr>
        <w:sz w:val="22"/>
        <w:szCs w:val="22"/>
      </w:rPr>
    </w:lvl>
    <w:lvl w:ilvl="1">
      <w:start w:val="1"/>
      <w:numFmt w:val="none"/>
      <w:suff w:val="nothing"/>
      <w:lvlText w:val=""/>
      <w:lvlJc w:val="left"/>
      <w:pPr>
        <w:tabs>
          <w:tab w:val="num" w:pos="0"/>
        </w:tabs>
        <w:ind w:left="576" w:hanging="576"/>
      </w:pPr>
    </w:lvl>
    <w:lvl w:ilvl="2">
      <w:start w:val="1"/>
      <w:numFmt w:val="none"/>
      <w:pStyle w:val="Nadpis3"/>
      <w:suff w:val="nothing"/>
      <w:lvlText w:val=""/>
      <w:lvlJc w:val="left"/>
      <w:pPr>
        <w:tabs>
          <w:tab w:val="num" w:pos="0"/>
        </w:tabs>
        <w:ind w:left="720" w:hanging="720"/>
      </w:pPr>
    </w:lvl>
    <w:lvl w:ilvl="3">
      <w:start w:val="1"/>
      <w:numFmt w:val="none"/>
      <w:pStyle w:val="Nadpis4"/>
      <w:suff w:val="nothing"/>
      <w:lvlText w:val=""/>
      <w:lvlJc w:val="left"/>
      <w:pPr>
        <w:tabs>
          <w:tab w:val="num" w:pos="0"/>
        </w:tabs>
        <w:ind w:left="864" w:hanging="864"/>
      </w:pPr>
    </w:lvl>
    <w:lvl w:ilvl="4">
      <w:start w:val="1"/>
      <w:numFmt w:val="none"/>
      <w:pStyle w:val="Nadpis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961931"/>
    <w:multiLevelType w:val="hybridMultilevel"/>
    <w:tmpl w:val="C39E3E6C"/>
    <w:lvl w:ilvl="0" w:tplc="A9D26E32">
      <w:start w:val="1"/>
      <w:numFmt w:val="decimal"/>
      <w:lvlText w:val="%1."/>
      <w:lvlJc w:val="left"/>
      <w:pPr>
        <w:tabs>
          <w:tab w:val="num" w:pos="720"/>
        </w:tabs>
        <w:ind w:left="720" w:hanging="360"/>
      </w:pPr>
      <w:rPr>
        <w:rFonts w:hint="default"/>
        <w:b w:val="0"/>
      </w:rPr>
    </w:lvl>
    <w:lvl w:ilvl="1" w:tplc="2EEED4BA">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nsid w:val="04765BBF"/>
    <w:multiLevelType w:val="hybridMultilevel"/>
    <w:tmpl w:val="CF8E010E"/>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4">
    <w:nsid w:val="054E40A8"/>
    <w:multiLevelType w:val="hybridMultilevel"/>
    <w:tmpl w:val="8006F10A"/>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
    <w:nsid w:val="0C5D0D80"/>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F1D05E6"/>
    <w:multiLevelType w:val="hybridMultilevel"/>
    <w:tmpl w:val="60ECAC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43746DF"/>
    <w:multiLevelType w:val="hybridMultilevel"/>
    <w:tmpl w:val="B6BA86F4"/>
    <w:lvl w:ilvl="0" w:tplc="A9D26E32">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6532F25"/>
    <w:multiLevelType w:val="hybridMultilevel"/>
    <w:tmpl w:val="E0DE37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53172B"/>
    <w:multiLevelType w:val="hybridMultilevel"/>
    <w:tmpl w:val="1722CA02"/>
    <w:lvl w:ilvl="0" w:tplc="11D2E574">
      <w:start w:val="1"/>
      <w:numFmt w:val="bullet"/>
      <w:lvlText w:val="-"/>
      <w:lvlJc w:val="left"/>
      <w:pPr>
        <w:ind w:left="720" w:hanging="360"/>
      </w:pPr>
      <w:rPr>
        <w:rFonts w:ascii="Arial Narrow" w:eastAsia="Calibri"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0C55C67"/>
    <w:multiLevelType w:val="multilevel"/>
    <w:tmpl w:val="62688D48"/>
    <w:lvl w:ilvl="0">
      <w:start w:val="1"/>
      <w:numFmt w:val="decimal"/>
      <w:lvlText w:val="%1."/>
      <w:lvlJc w:val="left"/>
      <w:pPr>
        <w:ind w:left="720" w:hanging="360"/>
      </w:pPr>
      <w:rPr>
        <w:rFonts w:hint="default"/>
        <w:sz w:val="24"/>
        <w:szCs w:val="24"/>
      </w:rPr>
    </w:lvl>
    <w:lvl w:ilvl="1">
      <w:start w:val="1"/>
      <w:numFmt w:val="decimal"/>
      <w:isLgl/>
      <w:lvlText w:val="%1.%2."/>
      <w:lvlJc w:val="left"/>
      <w:pPr>
        <w:ind w:left="502" w:hanging="360"/>
      </w:pPr>
      <w:rPr>
        <w:rFonts w:hint="default"/>
        <w:b w:val="0"/>
        <w:bCs/>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4771D51"/>
    <w:multiLevelType w:val="hybridMultilevel"/>
    <w:tmpl w:val="4170F0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5AF5911"/>
    <w:multiLevelType w:val="hybridMultilevel"/>
    <w:tmpl w:val="19DEAF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5145"/>
    <w:multiLevelType w:val="multilevel"/>
    <w:tmpl w:val="3FEE1AD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Arial" w:hint="default"/>
        <w:b w:val="0"/>
        <w:sz w:val="22"/>
        <w:szCs w:val="22"/>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0C7E3B"/>
    <w:multiLevelType w:val="hybridMultilevel"/>
    <w:tmpl w:val="F392E4DE"/>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B6D2253"/>
    <w:multiLevelType w:val="multilevel"/>
    <w:tmpl w:val="FC0E362A"/>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22"/>
        <w:szCs w:val="22"/>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A04EDB"/>
    <w:multiLevelType w:val="hybridMultilevel"/>
    <w:tmpl w:val="8EB07AE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C72416A"/>
    <w:multiLevelType w:val="multilevel"/>
    <w:tmpl w:val="A0B0F6CE"/>
    <w:lvl w:ilvl="0">
      <w:start w:val="5"/>
      <w:numFmt w:val="decimal"/>
      <w:lvlText w:val="%1."/>
      <w:lvlJc w:val="left"/>
      <w:pPr>
        <w:tabs>
          <w:tab w:val="num" w:pos="360"/>
        </w:tabs>
        <w:ind w:left="360" w:hanging="360"/>
      </w:pPr>
      <w:rPr>
        <w:rFonts w:cs="Times New Roman" w:hint="default"/>
        <w:b/>
      </w:rPr>
    </w:lvl>
    <w:lvl w:ilvl="1">
      <w:start w:val="1"/>
      <w:numFmt w:val="decimal"/>
      <w:lvlText w:val="6.%2"/>
      <w:lvlJc w:val="left"/>
      <w:pPr>
        <w:tabs>
          <w:tab w:val="num" w:pos="360"/>
        </w:tabs>
        <w:ind w:left="360" w:hanging="360"/>
      </w:pPr>
      <w:rPr>
        <w:rFonts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32D85821"/>
    <w:multiLevelType w:val="hybridMultilevel"/>
    <w:tmpl w:val="AD4483E8"/>
    <w:lvl w:ilvl="0" w:tplc="300A616A">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4625A89"/>
    <w:multiLevelType w:val="multilevel"/>
    <w:tmpl w:val="29A62D6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1">
    <w:nsid w:val="34FB3601"/>
    <w:multiLevelType w:val="hybridMultilevel"/>
    <w:tmpl w:val="E0DE37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35FC52AD"/>
    <w:multiLevelType w:val="multilevel"/>
    <w:tmpl w:val="1A103AFE"/>
    <w:lvl w:ilvl="0">
      <w:start w:val="7"/>
      <w:numFmt w:val="decimal"/>
      <w:lvlText w:val="%1."/>
      <w:lvlJc w:val="left"/>
      <w:pPr>
        <w:ind w:left="495" w:hanging="495"/>
      </w:pPr>
      <w:rPr>
        <w:rFonts w:cs="Calibri" w:hint="default"/>
      </w:rPr>
    </w:lvl>
    <w:lvl w:ilvl="1">
      <w:start w:val="3"/>
      <w:numFmt w:val="decimal"/>
      <w:lvlText w:val="%1.%2."/>
      <w:lvlJc w:val="left"/>
      <w:pPr>
        <w:ind w:left="495" w:hanging="49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800" w:hanging="1800"/>
      </w:pPr>
      <w:rPr>
        <w:rFonts w:cs="Calibri" w:hint="default"/>
      </w:rPr>
    </w:lvl>
  </w:abstractNum>
  <w:abstractNum w:abstractNumId="23">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3AD23EB9"/>
    <w:multiLevelType w:val="multilevel"/>
    <w:tmpl w:val="DC6A7CA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D941468"/>
    <w:multiLevelType w:val="hybridMultilevel"/>
    <w:tmpl w:val="34C4C4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25D36DC"/>
    <w:multiLevelType w:val="hybridMultilevel"/>
    <w:tmpl w:val="A7F29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3734604"/>
    <w:multiLevelType w:val="hybridMultilevel"/>
    <w:tmpl w:val="755CB350"/>
    <w:lvl w:ilvl="0" w:tplc="11D2E574">
      <w:start w:val="1"/>
      <w:numFmt w:val="bullet"/>
      <w:lvlText w:val="-"/>
      <w:lvlJc w:val="left"/>
      <w:pPr>
        <w:ind w:left="720" w:hanging="360"/>
      </w:pPr>
      <w:rPr>
        <w:rFonts w:ascii="Arial Narrow" w:eastAsia="Calibri" w:hAnsi="Arial Narrow"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46FB535D"/>
    <w:multiLevelType w:val="hybridMultilevel"/>
    <w:tmpl w:val="EEA61058"/>
    <w:lvl w:ilvl="0" w:tplc="4E2436D6">
      <w:start w:val="1"/>
      <w:numFmt w:val="bullet"/>
      <w:lvlText w:val=""/>
      <w:lvlJc w:val="left"/>
      <w:pPr>
        <w:ind w:left="1146" w:hanging="360"/>
      </w:pPr>
      <w:rPr>
        <w:rFonts w:ascii="Symbol" w:hAnsi="Symbol" w:hint="default"/>
      </w:rPr>
    </w:lvl>
    <w:lvl w:ilvl="1" w:tplc="4E2436D6">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9">
    <w:nsid w:val="4FD572EF"/>
    <w:multiLevelType w:val="hybridMultilevel"/>
    <w:tmpl w:val="AA062C7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0551426"/>
    <w:multiLevelType w:val="hybridMultilevel"/>
    <w:tmpl w:val="6A2A60A4"/>
    <w:lvl w:ilvl="0" w:tplc="4E2436D6">
      <w:start w:val="1"/>
      <w:numFmt w:val="bullet"/>
      <w:lvlText w:val=""/>
      <w:lvlJc w:val="left"/>
      <w:pPr>
        <w:ind w:left="1146" w:hanging="360"/>
      </w:pPr>
      <w:rPr>
        <w:rFonts w:ascii="Symbol" w:hAnsi="Symbol" w:hint="default"/>
      </w:rPr>
    </w:lvl>
    <w:lvl w:ilvl="1" w:tplc="4E2436D6">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1">
    <w:nsid w:val="52B83181"/>
    <w:multiLevelType w:val="hybridMultilevel"/>
    <w:tmpl w:val="D834D920"/>
    <w:lvl w:ilvl="0" w:tplc="2A6CC84E">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8C00EE6"/>
    <w:multiLevelType w:val="hybridMultilevel"/>
    <w:tmpl w:val="D72C45E2"/>
    <w:lvl w:ilvl="0" w:tplc="3F16B9D6">
      <w:start w:val="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E467B2E"/>
    <w:multiLevelType w:val="hybridMultilevel"/>
    <w:tmpl w:val="A3383266"/>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4">
    <w:nsid w:val="5E7B632F"/>
    <w:multiLevelType w:val="hybridMultilevel"/>
    <w:tmpl w:val="ABEE53A8"/>
    <w:lvl w:ilvl="0" w:tplc="11D2E574">
      <w:start w:val="1"/>
      <w:numFmt w:val="bullet"/>
      <w:lvlText w:val="-"/>
      <w:lvlJc w:val="left"/>
      <w:pPr>
        <w:ind w:left="720" w:hanging="360"/>
      </w:pPr>
      <w:rPr>
        <w:rFonts w:ascii="Arial Narrow" w:eastAsia="Calibri"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61FC54A6"/>
    <w:multiLevelType w:val="hybridMultilevel"/>
    <w:tmpl w:val="494418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A0B74AF"/>
    <w:multiLevelType w:val="hybridMultilevel"/>
    <w:tmpl w:val="4BB49CF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nsid w:val="6E033AC2"/>
    <w:multiLevelType w:val="hybridMultilevel"/>
    <w:tmpl w:val="A9103DF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3597881"/>
    <w:multiLevelType w:val="hybridMultilevel"/>
    <w:tmpl w:val="5ACE0746"/>
    <w:lvl w:ilvl="0" w:tplc="11D2E574">
      <w:start w:val="1"/>
      <w:numFmt w:val="bullet"/>
      <w:lvlText w:val="-"/>
      <w:lvlJc w:val="left"/>
      <w:pPr>
        <w:ind w:left="1440" w:hanging="360"/>
      </w:pPr>
      <w:rPr>
        <w:rFonts w:ascii="Arial Narrow" w:eastAsia="Calibri" w:hAnsi="Arial Narrow" w:cs="Times New Roman"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nsid w:val="79B56321"/>
    <w:multiLevelType w:val="hybridMultilevel"/>
    <w:tmpl w:val="67602826"/>
    <w:lvl w:ilvl="0" w:tplc="04050003">
      <w:start w:val="1"/>
      <w:numFmt w:val="bullet"/>
      <w:lvlText w:val="o"/>
      <w:lvlJc w:val="left"/>
      <w:pPr>
        <w:ind w:left="1069" w:hanging="360"/>
      </w:pPr>
      <w:rPr>
        <w:rFonts w:ascii="Courier New" w:hAnsi="Courier New" w:cs="Courier New" w:hint="default"/>
      </w:rPr>
    </w:lvl>
    <w:lvl w:ilvl="1" w:tplc="04050003">
      <w:start w:val="1"/>
      <w:numFmt w:val="bullet"/>
      <w:lvlText w:val="o"/>
      <w:lvlJc w:val="left"/>
      <w:pPr>
        <w:ind w:left="1789" w:hanging="360"/>
      </w:pPr>
      <w:rPr>
        <w:rFonts w:ascii="Courier New" w:hAnsi="Courier New" w:cs="Courier New" w:hint="default"/>
      </w:rPr>
    </w:lvl>
    <w:lvl w:ilvl="2" w:tplc="A4909D50">
      <w:numFmt w:val="bullet"/>
      <w:lvlText w:val="•"/>
      <w:lvlJc w:val="left"/>
      <w:pPr>
        <w:ind w:left="2854" w:hanging="705"/>
      </w:pPr>
      <w:rPr>
        <w:rFonts w:ascii="Calibri" w:eastAsia="Times New Roman" w:hAnsi="Calibri" w:cs="Tahoma"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0">
    <w:nsid w:val="7AE86F52"/>
    <w:multiLevelType w:val="hybridMultilevel"/>
    <w:tmpl w:val="8F78641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DBC7299"/>
    <w:multiLevelType w:val="multilevel"/>
    <w:tmpl w:val="FB42B262"/>
    <w:lvl w:ilvl="0">
      <w:start w:val="1"/>
      <w:numFmt w:val="decimal"/>
      <w:pStyle w:val="Odstavec1"/>
      <w:lvlText w:val="%1."/>
      <w:lvlJc w:val="left"/>
      <w:pPr>
        <w:tabs>
          <w:tab w:val="num" w:pos="360"/>
        </w:tabs>
        <w:ind w:left="360" w:hanging="360"/>
      </w:pPr>
      <w:rPr>
        <w:rFonts w:cs="Times New Roman" w:hint="default"/>
        <w:b/>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num w:numId="1">
    <w:abstractNumId w:val="0"/>
  </w:num>
  <w:num w:numId="2">
    <w:abstractNumId w:val="11"/>
  </w:num>
  <w:num w:numId="3">
    <w:abstractNumId w:val="40"/>
  </w:num>
  <w:num w:numId="4">
    <w:abstractNumId w:val="34"/>
  </w:num>
  <w:num w:numId="5">
    <w:abstractNumId w:val="10"/>
  </w:num>
  <w:num w:numId="6">
    <w:abstractNumId w:val="6"/>
  </w:num>
  <w:num w:numId="7">
    <w:abstractNumId w:val="37"/>
  </w:num>
  <w:num w:numId="8">
    <w:abstractNumId w:val="8"/>
  </w:num>
  <w:num w:numId="9">
    <w:abstractNumId w:val="5"/>
  </w:num>
  <w:num w:numId="10">
    <w:abstractNumId w:val="2"/>
  </w:num>
  <w:num w:numId="11">
    <w:abstractNumId w:val="27"/>
  </w:num>
  <w:num w:numId="12">
    <w:abstractNumId w:val="13"/>
  </w:num>
  <w:num w:numId="13">
    <w:abstractNumId w:val="15"/>
  </w:num>
  <w:num w:numId="14">
    <w:abstractNumId w:val="38"/>
  </w:num>
  <w:num w:numId="15">
    <w:abstractNumId w:val="12"/>
  </w:num>
  <w:num w:numId="16">
    <w:abstractNumId w:val="17"/>
  </w:num>
  <w:num w:numId="17">
    <w:abstractNumId w:val="26"/>
  </w:num>
  <w:num w:numId="18">
    <w:abstractNumId w:val="23"/>
  </w:num>
  <w:num w:numId="19">
    <w:abstractNumId w:val="7"/>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0"/>
  </w:num>
  <w:num w:numId="24">
    <w:abstractNumId w:val="25"/>
  </w:num>
  <w:num w:numId="25">
    <w:abstractNumId w:val="32"/>
  </w:num>
  <w:num w:numId="26">
    <w:abstractNumId w:val="35"/>
  </w:num>
  <w:num w:numId="27">
    <w:abstractNumId w:val="21"/>
  </w:num>
  <w:num w:numId="28">
    <w:abstractNumId w:val="9"/>
  </w:num>
  <w:num w:numId="29">
    <w:abstractNumId w:val="29"/>
  </w:num>
  <w:num w:numId="30">
    <w:abstractNumId w:val="41"/>
  </w:num>
  <w:num w:numId="31">
    <w:abstractNumId w:val="14"/>
  </w:num>
  <w:num w:numId="32">
    <w:abstractNumId w:val="33"/>
  </w:num>
  <w:num w:numId="33">
    <w:abstractNumId w:val="39"/>
  </w:num>
  <w:num w:numId="34">
    <w:abstractNumId w:val="16"/>
  </w:num>
  <w:num w:numId="35">
    <w:abstractNumId w:val="24"/>
  </w:num>
  <w:num w:numId="36">
    <w:abstractNumId w:val="4"/>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
  </w:num>
  <w:num w:numId="40">
    <w:abstractNumId w:val="18"/>
  </w:num>
  <w:num w:numId="41">
    <w:abstractNumId w:val="22"/>
  </w:num>
  <w:num w:numId="42">
    <w:abstractNumId w:val="4"/>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369"/>
    <w:rsid w:val="00003753"/>
    <w:rsid w:val="000133E5"/>
    <w:rsid w:val="0001658D"/>
    <w:rsid w:val="00024AA0"/>
    <w:rsid w:val="00027148"/>
    <w:rsid w:val="00027169"/>
    <w:rsid w:val="00027E3C"/>
    <w:rsid w:val="0003344D"/>
    <w:rsid w:val="00042FEF"/>
    <w:rsid w:val="00053727"/>
    <w:rsid w:val="00056776"/>
    <w:rsid w:val="00063239"/>
    <w:rsid w:val="00064E79"/>
    <w:rsid w:val="00070605"/>
    <w:rsid w:val="00071746"/>
    <w:rsid w:val="000732B7"/>
    <w:rsid w:val="00081B67"/>
    <w:rsid w:val="00083AD4"/>
    <w:rsid w:val="00093134"/>
    <w:rsid w:val="00096DF4"/>
    <w:rsid w:val="00097315"/>
    <w:rsid w:val="000A5F78"/>
    <w:rsid w:val="000B1CD2"/>
    <w:rsid w:val="000B7E94"/>
    <w:rsid w:val="000C437F"/>
    <w:rsid w:val="000D0373"/>
    <w:rsid w:val="000D4A4F"/>
    <w:rsid w:val="000D5777"/>
    <w:rsid w:val="000F4A0A"/>
    <w:rsid w:val="000F667B"/>
    <w:rsid w:val="000F6B08"/>
    <w:rsid w:val="00120D93"/>
    <w:rsid w:val="00121FB8"/>
    <w:rsid w:val="00122554"/>
    <w:rsid w:val="0012258F"/>
    <w:rsid w:val="00126DB6"/>
    <w:rsid w:val="00130369"/>
    <w:rsid w:val="0013274A"/>
    <w:rsid w:val="001433DE"/>
    <w:rsid w:val="00150A96"/>
    <w:rsid w:val="001515F9"/>
    <w:rsid w:val="00151FB6"/>
    <w:rsid w:val="00173400"/>
    <w:rsid w:val="00192224"/>
    <w:rsid w:val="001956FE"/>
    <w:rsid w:val="001A01AE"/>
    <w:rsid w:val="001A0C19"/>
    <w:rsid w:val="001A29B4"/>
    <w:rsid w:val="001A4AA5"/>
    <w:rsid w:val="001A724C"/>
    <w:rsid w:val="001B1268"/>
    <w:rsid w:val="001C2568"/>
    <w:rsid w:val="001D2598"/>
    <w:rsid w:val="001D6AF0"/>
    <w:rsid w:val="001D760B"/>
    <w:rsid w:val="001E1563"/>
    <w:rsid w:val="001E4B8F"/>
    <w:rsid w:val="001F1509"/>
    <w:rsid w:val="001F4C44"/>
    <w:rsid w:val="001F6969"/>
    <w:rsid w:val="001F7D6A"/>
    <w:rsid w:val="00206073"/>
    <w:rsid w:val="002143DE"/>
    <w:rsid w:val="00225750"/>
    <w:rsid w:val="002325FA"/>
    <w:rsid w:val="00235646"/>
    <w:rsid w:val="002375EF"/>
    <w:rsid w:val="0023764A"/>
    <w:rsid w:val="00240086"/>
    <w:rsid w:val="002438B4"/>
    <w:rsid w:val="00252AAB"/>
    <w:rsid w:val="0027021A"/>
    <w:rsid w:val="00271695"/>
    <w:rsid w:val="00271813"/>
    <w:rsid w:val="00271C70"/>
    <w:rsid w:val="0028053E"/>
    <w:rsid w:val="00281210"/>
    <w:rsid w:val="00281B70"/>
    <w:rsid w:val="002B421C"/>
    <w:rsid w:val="002B6A7A"/>
    <w:rsid w:val="002C3C9E"/>
    <w:rsid w:val="002C6C67"/>
    <w:rsid w:val="002D13EF"/>
    <w:rsid w:val="002D35BB"/>
    <w:rsid w:val="002E6100"/>
    <w:rsid w:val="003000E7"/>
    <w:rsid w:val="003006D0"/>
    <w:rsid w:val="00310950"/>
    <w:rsid w:val="00311849"/>
    <w:rsid w:val="00312FD9"/>
    <w:rsid w:val="003134C1"/>
    <w:rsid w:val="00314177"/>
    <w:rsid w:val="00316300"/>
    <w:rsid w:val="00317111"/>
    <w:rsid w:val="00320B62"/>
    <w:rsid w:val="00323927"/>
    <w:rsid w:val="00323F37"/>
    <w:rsid w:val="0032451A"/>
    <w:rsid w:val="00333FA7"/>
    <w:rsid w:val="003378CF"/>
    <w:rsid w:val="003402A8"/>
    <w:rsid w:val="00344769"/>
    <w:rsid w:val="00346297"/>
    <w:rsid w:val="00346CFD"/>
    <w:rsid w:val="00350414"/>
    <w:rsid w:val="00351D64"/>
    <w:rsid w:val="00352C27"/>
    <w:rsid w:val="00354254"/>
    <w:rsid w:val="003551D5"/>
    <w:rsid w:val="00360AC9"/>
    <w:rsid w:val="00364DBC"/>
    <w:rsid w:val="00367B9E"/>
    <w:rsid w:val="00370F3C"/>
    <w:rsid w:val="00376FD7"/>
    <w:rsid w:val="0039432D"/>
    <w:rsid w:val="003A0D02"/>
    <w:rsid w:val="003A0E36"/>
    <w:rsid w:val="003A570A"/>
    <w:rsid w:val="003C357C"/>
    <w:rsid w:val="003D4302"/>
    <w:rsid w:val="003D504D"/>
    <w:rsid w:val="003D6D44"/>
    <w:rsid w:val="003E2EBB"/>
    <w:rsid w:val="003F3D00"/>
    <w:rsid w:val="003F6C70"/>
    <w:rsid w:val="003F6CB6"/>
    <w:rsid w:val="00411D7C"/>
    <w:rsid w:val="0043033B"/>
    <w:rsid w:val="004337D0"/>
    <w:rsid w:val="00442832"/>
    <w:rsid w:val="00447C68"/>
    <w:rsid w:val="0045697C"/>
    <w:rsid w:val="00461733"/>
    <w:rsid w:val="00476857"/>
    <w:rsid w:val="00476DB2"/>
    <w:rsid w:val="004800CB"/>
    <w:rsid w:val="004931A5"/>
    <w:rsid w:val="004939D2"/>
    <w:rsid w:val="00495BBC"/>
    <w:rsid w:val="004A7865"/>
    <w:rsid w:val="004A7870"/>
    <w:rsid w:val="004B08EC"/>
    <w:rsid w:val="004C0116"/>
    <w:rsid w:val="004C2552"/>
    <w:rsid w:val="004C55B7"/>
    <w:rsid w:val="004D086C"/>
    <w:rsid w:val="004E23C6"/>
    <w:rsid w:val="004E2E87"/>
    <w:rsid w:val="004E4945"/>
    <w:rsid w:val="004E4A46"/>
    <w:rsid w:val="004F00AC"/>
    <w:rsid w:val="004F2458"/>
    <w:rsid w:val="004F4361"/>
    <w:rsid w:val="00502405"/>
    <w:rsid w:val="00510067"/>
    <w:rsid w:val="00510730"/>
    <w:rsid w:val="005119DF"/>
    <w:rsid w:val="0051376E"/>
    <w:rsid w:val="00520748"/>
    <w:rsid w:val="00525CE4"/>
    <w:rsid w:val="00530A41"/>
    <w:rsid w:val="005315C7"/>
    <w:rsid w:val="00531EBF"/>
    <w:rsid w:val="00543C90"/>
    <w:rsid w:val="00551331"/>
    <w:rsid w:val="005555B6"/>
    <w:rsid w:val="00562C77"/>
    <w:rsid w:val="00563278"/>
    <w:rsid w:val="00566A0D"/>
    <w:rsid w:val="0058038A"/>
    <w:rsid w:val="00581899"/>
    <w:rsid w:val="00585163"/>
    <w:rsid w:val="00585658"/>
    <w:rsid w:val="005912B4"/>
    <w:rsid w:val="00591C6A"/>
    <w:rsid w:val="005926D9"/>
    <w:rsid w:val="005C29BC"/>
    <w:rsid w:val="005C3B7B"/>
    <w:rsid w:val="005D4B2E"/>
    <w:rsid w:val="005E03AC"/>
    <w:rsid w:val="005E1213"/>
    <w:rsid w:val="005F0D7B"/>
    <w:rsid w:val="005F42A0"/>
    <w:rsid w:val="00607512"/>
    <w:rsid w:val="00611804"/>
    <w:rsid w:val="00614D06"/>
    <w:rsid w:val="006167F0"/>
    <w:rsid w:val="00621035"/>
    <w:rsid w:val="0062592D"/>
    <w:rsid w:val="0063436D"/>
    <w:rsid w:val="006408AB"/>
    <w:rsid w:val="00640BA8"/>
    <w:rsid w:val="006433F3"/>
    <w:rsid w:val="0065053A"/>
    <w:rsid w:val="00652F26"/>
    <w:rsid w:val="006535DB"/>
    <w:rsid w:val="00656408"/>
    <w:rsid w:val="00661DEC"/>
    <w:rsid w:val="0066394F"/>
    <w:rsid w:val="006754F1"/>
    <w:rsid w:val="00680624"/>
    <w:rsid w:val="00683C35"/>
    <w:rsid w:val="0068517C"/>
    <w:rsid w:val="00686DEF"/>
    <w:rsid w:val="006A0A2C"/>
    <w:rsid w:val="006A23C0"/>
    <w:rsid w:val="006C6870"/>
    <w:rsid w:val="006D53E0"/>
    <w:rsid w:val="006E3E54"/>
    <w:rsid w:val="006E3F40"/>
    <w:rsid w:val="006E7B70"/>
    <w:rsid w:val="006F3261"/>
    <w:rsid w:val="006F4E26"/>
    <w:rsid w:val="006F68EA"/>
    <w:rsid w:val="006F7A7B"/>
    <w:rsid w:val="00700EAA"/>
    <w:rsid w:val="00705C00"/>
    <w:rsid w:val="0071002E"/>
    <w:rsid w:val="00711FE1"/>
    <w:rsid w:val="00714B13"/>
    <w:rsid w:val="0072236D"/>
    <w:rsid w:val="007227E3"/>
    <w:rsid w:val="007270A4"/>
    <w:rsid w:val="00731192"/>
    <w:rsid w:val="007337C4"/>
    <w:rsid w:val="00741C95"/>
    <w:rsid w:val="00745A7B"/>
    <w:rsid w:val="00754BED"/>
    <w:rsid w:val="007561D9"/>
    <w:rsid w:val="007601FA"/>
    <w:rsid w:val="007665AF"/>
    <w:rsid w:val="00770070"/>
    <w:rsid w:val="007715B0"/>
    <w:rsid w:val="00777AD0"/>
    <w:rsid w:val="007834E2"/>
    <w:rsid w:val="00787015"/>
    <w:rsid w:val="007A0D8E"/>
    <w:rsid w:val="007A1E41"/>
    <w:rsid w:val="007B6152"/>
    <w:rsid w:val="007C07D5"/>
    <w:rsid w:val="007C41C4"/>
    <w:rsid w:val="007C558B"/>
    <w:rsid w:val="007D1F1B"/>
    <w:rsid w:val="007E13A4"/>
    <w:rsid w:val="007E23E4"/>
    <w:rsid w:val="007E2A76"/>
    <w:rsid w:val="007E5F4A"/>
    <w:rsid w:val="007F3ACA"/>
    <w:rsid w:val="007F5D8D"/>
    <w:rsid w:val="007F772D"/>
    <w:rsid w:val="00806A60"/>
    <w:rsid w:val="00815A7D"/>
    <w:rsid w:val="008168E7"/>
    <w:rsid w:val="00817A8D"/>
    <w:rsid w:val="00826C92"/>
    <w:rsid w:val="00831AA0"/>
    <w:rsid w:val="008343DD"/>
    <w:rsid w:val="008344D8"/>
    <w:rsid w:val="0083509A"/>
    <w:rsid w:val="008376EB"/>
    <w:rsid w:val="0084360A"/>
    <w:rsid w:val="00847424"/>
    <w:rsid w:val="00851579"/>
    <w:rsid w:val="008560FA"/>
    <w:rsid w:val="00874B09"/>
    <w:rsid w:val="008751F4"/>
    <w:rsid w:val="00875CD1"/>
    <w:rsid w:val="00882588"/>
    <w:rsid w:val="00884BD6"/>
    <w:rsid w:val="00885A6C"/>
    <w:rsid w:val="00891CEE"/>
    <w:rsid w:val="00891D67"/>
    <w:rsid w:val="008930B8"/>
    <w:rsid w:val="008934A0"/>
    <w:rsid w:val="00893533"/>
    <w:rsid w:val="00894B8A"/>
    <w:rsid w:val="008A416F"/>
    <w:rsid w:val="008A4BE6"/>
    <w:rsid w:val="008B6412"/>
    <w:rsid w:val="008C110D"/>
    <w:rsid w:val="008D3DB5"/>
    <w:rsid w:val="008D6622"/>
    <w:rsid w:val="008F00BF"/>
    <w:rsid w:val="009042A9"/>
    <w:rsid w:val="00907C8F"/>
    <w:rsid w:val="00907FC4"/>
    <w:rsid w:val="00927565"/>
    <w:rsid w:val="009323F4"/>
    <w:rsid w:val="009362AA"/>
    <w:rsid w:val="00937DD2"/>
    <w:rsid w:val="009567C8"/>
    <w:rsid w:val="00956E68"/>
    <w:rsid w:val="00962976"/>
    <w:rsid w:val="00964215"/>
    <w:rsid w:val="00964A22"/>
    <w:rsid w:val="009655CE"/>
    <w:rsid w:val="00966357"/>
    <w:rsid w:val="0097001A"/>
    <w:rsid w:val="00977B3E"/>
    <w:rsid w:val="00981D67"/>
    <w:rsid w:val="00982505"/>
    <w:rsid w:val="00983C34"/>
    <w:rsid w:val="00993F62"/>
    <w:rsid w:val="009946C9"/>
    <w:rsid w:val="009A0E3D"/>
    <w:rsid w:val="009A48C5"/>
    <w:rsid w:val="009A4E8B"/>
    <w:rsid w:val="009B1ABC"/>
    <w:rsid w:val="009B2370"/>
    <w:rsid w:val="009B2B33"/>
    <w:rsid w:val="009B34C8"/>
    <w:rsid w:val="009B4F44"/>
    <w:rsid w:val="009B70B6"/>
    <w:rsid w:val="009C0485"/>
    <w:rsid w:val="009C78AD"/>
    <w:rsid w:val="009D36F3"/>
    <w:rsid w:val="009D79C0"/>
    <w:rsid w:val="009E0D14"/>
    <w:rsid w:val="009E51BC"/>
    <w:rsid w:val="009F2CBF"/>
    <w:rsid w:val="00A0036C"/>
    <w:rsid w:val="00A0153F"/>
    <w:rsid w:val="00A172BF"/>
    <w:rsid w:val="00A264DF"/>
    <w:rsid w:val="00A365DF"/>
    <w:rsid w:val="00A43842"/>
    <w:rsid w:val="00A43D98"/>
    <w:rsid w:val="00A45522"/>
    <w:rsid w:val="00A6445F"/>
    <w:rsid w:val="00A774DC"/>
    <w:rsid w:val="00A84F10"/>
    <w:rsid w:val="00AB2A4C"/>
    <w:rsid w:val="00AB3BE0"/>
    <w:rsid w:val="00AB4727"/>
    <w:rsid w:val="00AB56C7"/>
    <w:rsid w:val="00AD12A8"/>
    <w:rsid w:val="00AE4906"/>
    <w:rsid w:val="00AF24EE"/>
    <w:rsid w:val="00AF4183"/>
    <w:rsid w:val="00AF79A6"/>
    <w:rsid w:val="00B01E44"/>
    <w:rsid w:val="00B025B9"/>
    <w:rsid w:val="00B10309"/>
    <w:rsid w:val="00B23963"/>
    <w:rsid w:val="00B24FB4"/>
    <w:rsid w:val="00B26D54"/>
    <w:rsid w:val="00B277BD"/>
    <w:rsid w:val="00B452C1"/>
    <w:rsid w:val="00B52D36"/>
    <w:rsid w:val="00B54371"/>
    <w:rsid w:val="00B55619"/>
    <w:rsid w:val="00B61FD0"/>
    <w:rsid w:val="00B6497C"/>
    <w:rsid w:val="00B6536B"/>
    <w:rsid w:val="00B670AC"/>
    <w:rsid w:val="00B73321"/>
    <w:rsid w:val="00B86A84"/>
    <w:rsid w:val="00B918E2"/>
    <w:rsid w:val="00BA0B15"/>
    <w:rsid w:val="00BA7BB8"/>
    <w:rsid w:val="00BB2D6D"/>
    <w:rsid w:val="00BB6945"/>
    <w:rsid w:val="00BC0B58"/>
    <w:rsid w:val="00BC1EA2"/>
    <w:rsid w:val="00BC378B"/>
    <w:rsid w:val="00BE15AA"/>
    <w:rsid w:val="00BE1FE4"/>
    <w:rsid w:val="00BE1FF4"/>
    <w:rsid w:val="00BE36F6"/>
    <w:rsid w:val="00BE3DF8"/>
    <w:rsid w:val="00BE6E97"/>
    <w:rsid w:val="00BF1C3F"/>
    <w:rsid w:val="00BF6349"/>
    <w:rsid w:val="00BF6930"/>
    <w:rsid w:val="00BF7E2B"/>
    <w:rsid w:val="00C02AE8"/>
    <w:rsid w:val="00C034D6"/>
    <w:rsid w:val="00C11336"/>
    <w:rsid w:val="00C157C9"/>
    <w:rsid w:val="00C17C89"/>
    <w:rsid w:val="00C203BB"/>
    <w:rsid w:val="00C2075A"/>
    <w:rsid w:val="00C251B9"/>
    <w:rsid w:val="00C4136D"/>
    <w:rsid w:val="00C45C4C"/>
    <w:rsid w:val="00C54EC8"/>
    <w:rsid w:val="00C65394"/>
    <w:rsid w:val="00C66ADE"/>
    <w:rsid w:val="00C7719D"/>
    <w:rsid w:val="00C77A29"/>
    <w:rsid w:val="00C92485"/>
    <w:rsid w:val="00C93792"/>
    <w:rsid w:val="00CA1581"/>
    <w:rsid w:val="00CA1CEC"/>
    <w:rsid w:val="00CA4354"/>
    <w:rsid w:val="00CA4F41"/>
    <w:rsid w:val="00CB0CA6"/>
    <w:rsid w:val="00CB4AEE"/>
    <w:rsid w:val="00CC3800"/>
    <w:rsid w:val="00CC79D3"/>
    <w:rsid w:val="00CD2318"/>
    <w:rsid w:val="00CD79CE"/>
    <w:rsid w:val="00CE0161"/>
    <w:rsid w:val="00CE201E"/>
    <w:rsid w:val="00CE7153"/>
    <w:rsid w:val="00CF3D24"/>
    <w:rsid w:val="00CF6A51"/>
    <w:rsid w:val="00D0290C"/>
    <w:rsid w:val="00D04767"/>
    <w:rsid w:val="00D04DD5"/>
    <w:rsid w:val="00D06C96"/>
    <w:rsid w:val="00D15773"/>
    <w:rsid w:val="00D26DB1"/>
    <w:rsid w:val="00D27DCA"/>
    <w:rsid w:val="00D320FD"/>
    <w:rsid w:val="00D325F1"/>
    <w:rsid w:val="00D44DC3"/>
    <w:rsid w:val="00D461A8"/>
    <w:rsid w:val="00D47381"/>
    <w:rsid w:val="00D56B9D"/>
    <w:rsid w:val="00D614C6"/>
    <w:rsid w:val="00D63443"/>
    <w:rsid w:val="00D70273"/>
    <w:rsid w:val="00D73A1D"/>
    <w:rsid w:val="00D95583"/>
    <w:rsid w:val="00DB3A5A"/>
    <w:rsid w:val="00DB46A7"/>
    <w:rsid w:val="00DC1576"/>
    <w:rsid w:val="00DC76E4"/>
    <w:rsid w:val="00DD4F1E"/>
    <w:rsid w:val="00DD7A58"/>
    <w:rsid w:val="00DE7956"/>
    <w:rsid w:val="00DF6000"/>
    <w:rsid w:val="00DF65AF"/>
    <w:rsid w:val="00E02434"/>
    <w:rsid w:val="00E400BE"/>
    <w:rsid w:val="00E45AF0"/>
    <w:rsid w:val="00E63620"/>
    <w:rsid w:val="00E64009"/>
    <w:rsid w:val="00E74CD8"/>
    <w:rsid w:val="00E86E7E"/>
    <w:rsid w:val="00E87FCA"/>
    <w:rsid w:val="00E908B6"/>
    <w:rsid w:val="00E943DF"/>
    <w:rsid w:val="00E96246"/>
    <w:rsid w:val="00EC2983"/>
    <w:rsid w:val="00EC3F53"/>
    <w:rsid w:val="00ED04D7"/>
    <w:rsid w:val="00EE17F2"/>
    <w:rsid w:val="00EE3CDC"/>
    <w:rsid w:val="00EE46C5"/>
    <w:rsid w:val="00EE7FCB"/>
    <w:rsid w:val="00EF18EB"/>
    <w:rsid w:val="00F02169"/>
    <w:rsid w:val="00F05D37"/>
    <w:rsid w:val="00F14B10"/>
    <w:rsid w:val="00F17804"/>
    <w:rsid w:val="00F22248"/>
    <w:rsid w:val="00F24A75"/>
    <w:rsid w:val="00F4085B"/>
    <w:rsid w:val="00F503F7"/>
    <w:rsid w:val="00F557B1"/>
    <w:rsid w:val="00F60F68"/>
    <w:rsid w:val="00F6458C"/>
    <w:rsid w:val="00F64E50"/>
    <w:rsid w:val="00F749CD"/>
    <w:rsid w:val="00F764A3"/>
    <w:rsid w:val="00F800D7"/>
    <w:rsid w:val="00F814E8"/>
    <w:rsid w:val="00F81B9F"/>
    <w:rsid w:val="00F943BC"/>
    <w:rsid w:val="00F967DC"/>
    <w:rsid w:val="00FA41D5"/>
    <w:rsid w:val="00FB1D8D"/>
    <w:rsid w:val="00FB4A10"/>
    <w:rsid w:val="00FB5811"/>
    <w:rsid w:val="00FC0210"/>
    <w:rsid w:val="00FC0480"/>
    <w:rsid w:val="00FC2722"/>
    <w:rsid w:val="00FD097E"/>
    <w:rsid w:val="00FD3EEE"/>
    <w:rsid w:val="00FF0F14"/>
    <w:rsid w:val="00FF5FD0"/>
    <w:rsid w:val="00FF71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53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3F62"/>
    <w:pPr>
      <w:spacing w:after="200" w:line="276" w:lineRule="auto"/>
    </w:pPr>
    <w:rPr>
      <w:sz w:val="22"/>
      <w:szCs w:val="22"/>
      <w:lang w:eastAsia="en-US"/>
    </w:rPr>
  </w:style>
  <w:style w:type="paragraph" w:styleId="Nadpis1">
    <w:name w:val="heading 1"/>
    <w:basedOn w:val="Normln"/>
    <w:next w:val="Normln"/>
    <w:link w:val="Nadpis1Char"/>
    <w:uiPriority w:val="99"/>
    <w:qFormat/>
    <w:rsid w:val="001C2568"/>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3">
    <w:name w:val="heading 3"/>
    <w:basedOn w:val="Normln"/>
    <w:next w:val="Normln"/>
    <w:link w:val="Nadpis3Char"/>
    <w:uiPriority w:val="99"/>
    <w:qFormat/>
    <w:rsid w:val="001C2568"/>
    <w:pPr>
      <w:keepNext/>
      <w:numPr>
        <w:ilvl w:val="2"/>
        <w:numId w:val="1"/>
      </w:numPr>
      <w:shd w:val="clear" w:color="auto" w:fill="BFBFBF"/>
      <w:suppressAutoHyphens/>
      <w:spacing w:before="240" w:after="60" w:line="240" w:lineRule="auto"/>
      <w:outlineLvl w:val="2"/>
    </w:pPr>
    <w:rPr>
      <w:rFonts w:ascii="Arial" w:eastAsia="Times New Roman" w:hAnsi="Arial" w:cs="Arial"/>
      <w:b/>
      <w:bCs/>
      <w:lang w:eastAsia="ar-SA"/>
    </w:rPr>
  </w:style>
  <w:style w:type="paragraph" w:styleId="Nadpis4">
    <w:name w:val="heading 4"/>
    <w:basedOn w:val="Normln"/>
    <w:next w:val="Normln"/>
    <w:link w:val="Nadpis4Char"/>
    <w:uiPriority w:val="99"/>
    <w:qFormat/>
    <w:rsid w:val="001C2568"/>
    <w:pPr>
      <w:keepNext/>
      <w:numPr>
        <w:ilvl w:val="3"/>
        <w:numId w:val="1"/>
      </w:numPr>
      <w:suppressAutoHyphens/>
      <w:spacing w:after="60" w:line="240" w:lineRule="auto"/>
      <w:outlineLvl w:val="3"/>
    </w:pPr>
    <w:rPr>
      <w:rFonts w:ascii="Arial" w:eastAsia="Times New Roman" w:hAnsi="Arial" w:cs="Arial"/>
      <w:lang w:eastAsia="ar-SA"/>
    </w:rPr>
  </w:style>
  <w:style w:type="paragraph" w:styleId="Nadpis5">
    <w:name w:val="heading 5"/>
    <w:basedOn w:val="Normln"/>
    <w:next w:val="Normln"/>
    <w:link w:val="Nadpis5Char"/>
    <w:uiPriority w:val="99"/>
    <w:qFormat/>
    <w:rsid w:val="001C2568"/>
    <w:pPr>
      <w:numPr>
        <w:ilvl w:val="4"/>
        <w:numId w:val="1"/>
      </w:numPr>
      <w:suppressAutoHyphens/>
      <w:spacing w:after="0" w:line="240" w:lineRule="auto"/>
      <w:outlineLvl w:val="4"/>
    </w:pPr>
    <w:rPr>
      <w:rFonts w:ascii="Arial" w:eastAsia="Times New Roman" w:hAnsi="Arial" w:cs="Arial"/>
      <w:lang w:eastAsia="ar-SA"/>
    </w:rPr>
  </w:style>
  <w:style w:type="paragraph" w:styleId="Nadpis7">
    <w:name w:val="heading 7"/>
    <w:basedOn w:val="Normln"/>
    <w:next w:val="Normln"/>
    <w:link w:val="Nadpis7Char"/>
    <w:uiPriority w:val="99"/>
    <w:qFormat/>
    <w:rsid w:val="001C2568"/>
    <w:pPr>
      <w:numPr>
        <w:ilvl w:val="6"/>
        <w:numId w:val="1"/>
      </w:numPr>
      <w:suppressAutoHyphens/>
      <w:spacing w:before="240" w:after="60" w:line="240" w:lineRule="auto"/>
      <w:outlineLvl w:val="6"/>
    </w:pPr>
    <w:rPr>
      <w:rFonts w:eastAsia="Times New Roman" w:cs="Calibri"/>
      <w:sz w:val="24"/>
      <w:szCs w:val="24"/>
      <w:lang w:eastAsia="ar-SA"/>
    </w:rPr>
  </w:style>
  <w:style w:type="paragraph" w:styleId="Nadpis8">
    <w:name w:val="heading 8"/>
    <w:basedOn w:val="Normln"/>
    <w:next w:val="Normln"/>
    <w:link w:val="Nadpis8Char"/>
    <w:uiPriority w:val="99"/>
    <w:qFormat/>
    <w:rsid w:val="001C2568"/>
    <w:pPr>
      <w:numPr>
        <w:ilvl w:val="7"/>
        <w:numId w:val="1"/>
      </w:numPr>
      <w:suppressAutoHyphens/>
      <w:spacing w:before="240" w:after="60" w:line="240" w:lineRule="auto"/>
      <w:outlineLvl w:val="7"/>
    </w:pPr>
    <w:rPr>
      <w:rFonts w:ascii="Times New Roman" w:eastAsia="Times New Roman" w:hAnsi="Times New Roman"/>
      <w:i/>
      <w:i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130369"/>
    <w:rPr>
      <w:sz w:val="22"/>
      <w:szCs w:val="22"/>
      <w:lang w:eastAsia="en-US"/>
    </w:rPr>
  </w:style>
  <w:style w:type="paragraph" w:styleId="Zhlav">
    <w:name w:val="header"/>
    <w:basedOn w:val="Normln"/>
    <w:link w:val="ZhlavChar"/>
    <w:uiPriority w:val="99"/>
    <w:unhideWhenUsed/>
    <w:rsid w:val="001C2568"/>
    <w:pPr>
      <w:tabs>
        <w:tab w:val="center" w:pos="4536"/>
        <w:tab w:val="right" w:pos="9072"/>
      </w:tabs>
    </w:pPr>
  </w:style>
  <w:style w:type="character" w:customStyle="1" w:styleId="ZhlavChar">
    <w:name w:val="Záhlaví Char"/>
    <w:link w:val="Zhlav"/>
    <w:uiPriority w:val="99"/>
    <w:rsid w:val="001C2568"/>
    <w:rPr>
      <w:sz w:val="22"/>
      <w:szCs w:val="22"/>
      <w:lang w:eastAsia="en-US"/>
    </w:rPr>
  </w:style>
  <w:style w:type="paragraph" w:styleId="Zpat">
    <w:name w:val="footer"/>
    <w:basedOn w:val="Normln"/>
    <w:link w:val="ZpatChar"/>
    <w:uiPriority w:val="99"/>
    <w:unhideWhenUsed/>
    <w:rsid w:val="001C2568"/>
    <w:pPr>
      <w:tabs>
        <w:tab w:val="center" w:pos="4536"/>
        <w:tab w:val="right" w:pos="9072"/>
      </w:tabs>
    </w:pPr>
  </w:style>
  <w:style w:type="character" w:customStyle="1" w:styleId="ZpatChar">
    <w:name w:val="Zápatí Char"/>
    <w:link w:val="Zpat"/>
    <w:uiPriority w:val="99"/>
    <w:rsid w:val="001C2568"/>
    <w:rPr>
      <w:sz w:val="22"/>
      <w:szCs w:val="22"/>
      <w:lang w:eastAsia="en-US"/>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1C2568"/>
    <w:pPr>
      <w:ind w:left="708"/>
    </w:pPr>
  </w:style>
  <w:style w:type="character" w:customStyle="1" w:styleId="nowrap">
    <w:name w:val="nowrap"/>
    <w:uiPriority w:val="99"/>
    <w:rsid w:val="001C2568"/>
  </w:style>
  <w:style w:type="character" w:customStyle="1" w:styleId="Nadpis1Char">
    <w:name w:val="Nadpis 1 Char"/>
    <w:link w:val="Nadpis1"/>
    <w:uiPriority w:val="99"/>
    <w:rsid w:val="001C2568"/>
    <w:rPr>
      <w:rFonts w:ascii="Arial" w:eastAsia="Times New Roman" w:hAnsi="Arial" w:cs="Arial"/>
      <w:b/>
      <w:bCs/>
      <w:kern w:val="1"/>
      <w:sz w:val="32"/>
      <w:szCs w:val="32"/>
      <w:lang w:eastAsia="ar-SA"/>
    </w:rPr>
  </w:style>
  <w:style w:type="character" w:customStyle="1" w:styleId="Nadpis3Char">
    <w:name w:val="Nadpis 3 Char"/>
    <w:link w:val="Nadpis3"/>
    <w:uiPriority w:val="99"/>
    <w:rsid w:val="001C2568"/>
    <w:rPr>
      <w:rFonts w:ascii="Arial" w:eastAsia="Times New Roman" w:hAnsi="Arial" w:cs="Arial"/>
      <w:b/>
      <w:bCs/>
      <w:sz w:val="22"/>
      <w:szCs w:val="22"/>
      <w:shd w:val="clear" w:color="auto" w:fill="BFBFBF"/>
      <w:lang w:eastAsia="ar-SA"/>
    </w:rPr>
  </w:style>
  <w:style w:type="character" w:customStyle="1" w:styleId="Nadpis4Char">
    <w:name w:val="Nadpis 4 Char"/>
    <w:link w:val="Nadpis4"/>
    <w:uiPriority w:val="99"/>
    <w:rsid w:val="001C2568"/>
    <w:rPr>
      <w:rFonts w:ascii="Arial" w:eastAsia="Times New Roman" w:hAnsi="Arial" w:cs="Arial"/>
      <w:sz w:val="22"/>
      <w:szCs w:val="22"/>
      <w:lang w:eastAsia="ar-SA"/>
    </w:rPr>
  </w:style>
  <w:style w:type="character" w:customStyle="1" w:styleId="Nadpis5Char">
    <w:name w:val="Nadpis 5 Char"/>
    <w:link w:val="Nadpis5"/>
    <w:uiPriority w:val="99"/>
    <w:rsid w:val="001C2568"/>
    <w:rPr>
      <w:rFonts w:ascii="Arial" w:eastAsia="Times New Roman" w:hAnsi="Arial" w:cs="Arial"/>
      <w:sz w:val="22"/>
      <w:szCs w:val="22"/>
      <w:lang w:eastAsia="ar-SA"/>
    </w:rPr>
  </w:style>
  <w:style w:type="character" w:customStyle="1" w:styleId="Nadpis7Char">
    <w:name w:val="Nadpis 7 Char"/>
    <w:link w:val="Nadpis7"/>
    <w:uiPriority w:val="99"/>
    <w:rsid w:val="001C2568"/>
    <w:rPr>
      <w:rFonts w:eastAsia="Times New Roman" w:cs="Calibri"/>
      <w:sz w:val="24"/>
      <w:szCs w:val="24"/>
      <w:lang w:eastAsia="ar-SA"/>
    </w:rPr>
  </w:style>
  <w:style w:type="character" w:customStyle="1" w:styleId="Nadpis8Char">
    <w:name w:val="Nadpis 8 Char"/>
    <w:link w:val="Nadpis8"/>
    <w:uiPriority w:val="99"/>
    <w:rsid w:val="001C2568"/>
    <w:rPr>
      <w:rFonts w:ascii="Times New Roman" w:eastAsia="Times New Roman" w:hAnsi="Times New Roman"/>
      <w:i/>
      <w:iCs/>
      <w:sz w:val="24"/>
      <w:szCs w:val="24"/>
      <w:lang w:eastAsia="ar-SA"/>
    </w:rPr>
  </w:style>
  <w:style w:type="paragraph" w:customStyle="1" w:styleId="Default">
    <w:name w:val="Default"/>
    <w:uiPriority w:val="99"/>
    <w:rsid w:val="001C2568"/>
    <w:pPr>
      <w:autoSpaceDE w:val="0"/>
      <w:autoSpaceDN w:val="0"/>
      <w:adjustRightInd w:val="0"/>
    </w:pPr>
    <w:rPr>
      <w:color w:val="000000"/>
      <w:sz w:val="24"/>
      <w:szCs w:val="24"/>
      <w:lang w:eastAsia="en-US"/>
    </w:rPr>
  </w:style>
  <w:style w:type="character" w:styleId="Odkaznakoment">
    <w:name w:val="annotation reference"/>
    <w:uiPriority w:val="99"/>
    <w:unhideWhenUsed/>
    <w:rsid w:val="004F00AC"/>
    <w:rPr>
      <w:sz w:val="16"/>
      <w:szCs w:val="16"/>
    </w:rPr>
  </w:style>
  <w:style w:type="paragraph" w:styleId="Textkomente">
    <w:name w:val="annotation text"/>
    <w:basedOn w:val="Normln"/>
    <w:link w:val="TextkomenteChar"/>
    <w:uiPriority w:val="99"/>
    <w:unhideWhenUsed/>
    <w:rsid w:val="004F00AC"/>
    <w:rPr>
      <w:sz w:val="20"/>
      <w:szCs w:val="20"/>
    </w:rPr>
  </w:style>
  <w:style w:type="character" w:customStyle="1" w:styleId="TextkomenteChar">
    <w:name w:val="Text komentáře Char"/>
    <w:link w:val="Textkomente"/>
    <w:uiPriority w:val="99"/>
    <w:rsid w:val="004F00AC"/>
    <w:rPr>
      <w:lang w:eastAsia="en-US"/>
    </w:rPr>
  </w:style>
  <w:style w:type="paragraph" w:styleId="Pedmtkomente">
    <w:name w:val="annotation subject"/>
    <w:basedOn w:val="Textkomente"/>
    <w:next w:val="Textkomente"/>
    <w:link w:val="PedmtkomenteChar"/>
    <w:uiPriority w:val="99"/>
    <w:semiHidden/>
    <w:unhideWhenUsed/>
    <w:rsid w:val="004F00AC"/>
    <w:rPr>
      <w:b/>
      <w:bCs/>
    </w:rPr>
  </w:style>
  <w:style w:type="character" w:customStyle="1" w:styleId="PedmtkomenteChar">
    <w:name w:val="Předmět komentáře Char"/>
    <w:link w:val="Pedmtkomente"/>
    <w:uiPriority w:val="99"/>
    <w:semiHidden/>
    <w:rsid w:val="004F00AC"/>
    <w:rPr>
      <w:b/>
      <w:bCs/>
      <w:lang w:eastAsia="en-US"/>
    </w:rPr>
  </w:style>
  <w:style w:type="paragraph" w:styleId="Textbubliny">
    <w:name w:val="Balloon Text"/>
    <w:basedOn w:val="Normln"/>
    <w:link w:val="TextbublinyChar"/>
    <w:uiPriority w:val="99"/>
    <w:semiHidden/>
    <w:unhideWhenUsed/>
    <w:rsid w:val="004F00AC"/>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4F00AC"/>
    <w:rPr>
      <w:rFonts w:ascii="Tahoma" w:hAnsi="Tahoma" w:cs="Tahoma"/>
      <w:sz w:val="16"/>
      <w:szCs w:val="16"/>
      <w:lang w:eastAsia="en-US"/>
    </w:rPr>
  </w:style>
  <w:style w:type="paragraph" w:customStyle="1" w:styleId="Smlouva-slo">
    <w:name w:val="Smlouva-číslo"/>
    <w:basedOn w:val="Normln"/>
    <w:rsid w:val="00A172BF"/>
    <w:pPr>
      <w:spacing w:before="120" w:after="0" w:line="240" w:lineRule="atLeast"/>
      <w:jc w:val="both"/>
    </w:pPr>
    <w:rPr>
      <w:rFonts w:ascii="Times New Roman" w:eastAsia="Times New Roman" w:hAnsi="Times New Roman"/>
      <w:sz w:val="24"/>
      <w:szCs w:val="24"/>
      <w:lang w:eastAsia="cs-CZ"/>
    </w:rPr>
  </w:style>
  <w:style w:type="paragraph" w:customStyle="1" w:styleId="Odstavec1">
    <w:name w:val="Odstavec 1."/>
    <w:basedOn w:val="Normln"/>
    <w:uiPriority w:val="99"/>
    <w:rsid w:val="001A29B4"/>
    <w:pPr>
      <w:keepNext/>
      <w:numPr>
        <w:numId w:val="30"/>
      </w:numPr>
      <w:spacing w:before="360" w:after="120" w:line="240" w:lineRule="auto"/>
    </w:pPr>
    <w:rPr>
      <w:rFonts w:eastAsia="Times New Roman"/>
      <w:b/>
      <w:bCs/>
      <w:sz w:val="24"/>
      <w:szCs w:val="24"/>
      <w:lang w:eastAsia="cs-CZ"/>
    </w:rPr>
  </w:style>
  <w:style w:type="paragraph" w:customStyle="1" w:styleId="Odstavec11">
    <w:name w:val="Odstavec 1.1"/>
    <w:basedOn w:val="Normln"/>
    <w:uiPriority w:val="99"/>
    <w:rsid w:val="001A29B4"/>
    <w:pPr>
      <w:numPr>
        <w:ilvl w:val="1"/>
        <w:numId w:val="30"/>
      </w:numPr>
      <w:spacing w:before="120" w:after="120" w:line="240" w:lineRule="auto"/>
    </w:pPr>
    <w:rPr>
      <w:rFonts w:eastAsia="Times New Roman"/>
      <w:sz w:val="20"/>
      <w:szCs w:val="24"/>
      <w:lang w:eastAsia="cs-CZ"/>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99"/>
    <w:qFormat/>
    <w:rsid w:val="001A29B4"/>
    <w:rPr>
      <w:sz w:val="22"/>
      <w:szCs w:val="22"/>
      <w:lang w:eastAsia="en-US"/>
    </w:rPr>
  </w:style>
  <w:style w:type="paragraph" w:styleId="Zkladntext2">
    <w:name w:val="Body Text 2"/>
    <w:basedOn w:val="Normln"/>
    <w:link w:val="Zkladntext2Char"/>
    <w:uiPriority w:val="99"/>
    <w:rsid w:val="0071002E"/>
    <w:pPr>
      <w:jc w:val="both"/>
    </w:pPr>
    <w:rPr>
      <w:rFonts w:eastAsia="Times New Roman"/>
      <w:sz w:val="24"/>
      <w:szCs w:val="20"/>
      <w:lang w:eastAsia="cs-CZ"/>
    </w:rPr>
  </w:style>
  <w:style w:type="character" w:customStyle="1" w:styleId="Zkladntext2Char">
    <w:name w:val="Základní text 2 Char"/>
    <w:basedOn w:val="Standardnpsmoodstavce"/>
    <w:link w:val="Zkladntext2"/>
    <w:uiPriority w:val="99"/>
    <w:rsid w:val="0071002E"/>
    <w:rPr>
      <w:rFonts w:eastAsia="Times New Roman"/>
      <w:sz w:val="24"/>
    </w:rPr>
  </w:style>
  <w:style w:type="paragraph" w:styleId="Zkladntext">
    <w:name w:val="Body Text"/>
    <w:basedOn w:val="Normln"/>
    <w:link w:val="ZkladntextChar"/>
    <w:uiPriority w:val="99"/>
    <w:semiHidden/>
    <w:unhideWhenUsed/>
    <w:rsid w:val="00150A96"/>
    <w:pPr>
      <w:spacing w:after="120"/>
    </w:pPr>
  </w:style>
  <w:style w:type="character" w:customStyle="1" w:styleId="ZkladntextChar">
    <w:name w:val="Základní text Char"/>
    <w:basedOn w:val="Standardnpsmoodstavce"/>
    <w:link w:val="Zkladntext"/>
    <w:uiPriority w:val="99"/>
    <w:semiHidden/>
    <w:rsid w:val="00150A96"/>
    <w:rPr>
      <w:sz w:val="22"/>
      <w:szCs w:val="22"/>
      <w:lang w:eastAsia="en-US"/>
    </w:rPr>
  </w:style>
  <w:style w:type="character" w:styleId="Siln">
    <w:name w:val="Strong"/>
    <w:basedOn w:val="Standardnpsmoodstavce"/>
    <w:uiPriority w:val="22"/>
    <w:qFormat/>
    <w:rsid w:val="004E23C6"/>
    <w:rPr>
      <w:b/>
      <w:bCs/>
    </w:rPr>
  </w:style>
  <w:style w:type="character" w:customStyle="1" w:styleId="BezmezerChar">
    <w:name w:val="Bez mezer Char"/>
    <w:link w:val="Bezmezer"/>
    <w:uiPriority w:val="1"/>
    <w:locked/>
    <w:rsid w:val="001F4C44"/>
    <w:rPr>
      <w:sz w:val="22"/>
      <w:szCs w:val="22"/>
      <w:lang w:eastAsia="en-US"/>
    </w:rPr>
  </w:style>
  <w:style w:type="character" w:customStyle="1" w:styleId="spelle">
    <w:name w:val="spelle"/>
    <w:rsid w:val="00510730"/>
  </w:style>
  <w:style w:type="character" w:styleId="Hypertextovodkaz">
    <w:name w:val="Hyperlink"/>
    <w:basedOn w:val="Standardnpsmoodstavce"/>
    <w:uiPriority w:val="99"/>
    <w:unhideWhenUsed/>
    <w:rsid w:val="00FF0F14"/>
    <w:rPr>
      <w:color w:val="0000FF" w:themeColor="hyperlink"/>
      <w:u w:val="single"/>
    </w:rPr>
  </w:style>
  <w:style w:type="character" w:customStyle="1" w:styleId="Nevyeenzmnka1">
    <w:name w:val="Nevyřešená zmínka1"/>
    <w:basedOn w:val="Standardnpsmoodstavce"/>
    <w:uiPriority w:val="99"/>
    <w:semiHidden/>
    <w:unhideWhenUsed/>
    <w:rsid w:val="00FF0F14"/>
    <w:rPr>
      <w:color w:val="605E5C"/>
      <w:shd w:val="clear" w:color="auto" w:fill="E1DFDD"/>
    </w:rPr>
  </w:style>
  <w:style w:type="paragraph" w:styleId="Revize">
    <w:name w:val="Revision"/>
    <w:hidden/>
    <w:uiPriority w:val="99"/>
    <w:semiHidden/>
    <w:rsid w:val="009362AA"/>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3F62"/>
    <w:pPr>
      <w:spacing w:after="200" w:line="276" w:lineRule="auto"/>
    </w:pPr>
    <w:rPr>
      <w:sz w:val="22"/>
      <w:szCs w:val="22"/>
      <w:lang w:eastAsia="en-US"/>
    </w:rPr>
  </w:style>
  <w:style w:type="paragraph" w:styleId="Nadpis1">
    <w:name w:val="heading 1"/>
    <w:basedOn w:val="Normln"/>
    <w:next w:val="Normln"/>
    <w:link w:val="Nadpis1Char"/>
    <w:uiPriority w:val="99"/>
    <w:qFormat/>
    <w:rsid w:val="001C2568"/>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3">
    <w:name w:val="heading 3"/>
    <w:basedOn w:val="Normln"/>
    <w:next w:val="Normln"/>
    <w:link w:val="Nadpis3Char"/>
    <w:uiPriority w:val="99"/>
    <w:qFormat/>
    <w:rsid w:val="001C2568"/>
    <w:pPr>
      <w:keepNext/>
      <w:numPr>
        <w:ilvl w:val="2"/>
        <w:numId w:val="1"/>
      </w:numPr>
      <w:shd w:val="clear" w:color="auto" w:fill="BFBFBF"/>
      <w:suppressAutoHyphens/>
      <w:spacing w:before="240" w:after="60" w:line="240" w:lineRule="auto"/>
      <w:outlineLvl w:val="2"/>
    </w:pPr>
    <w:rPr>
      <w:rFonts w:ascii="Arial" w:eastAsia="Times New Roman" w:hAnsi="Arial" w:cs="Arial"/>
      <w:b/>
      <w:bCs/>
      <w:lang w:eastAsia="ar-SA"/>
    </w:rPr>
  </w:style>
  <w:style w:type="paragraph" w:styleId="Nadpis4">
    <w:name w:val="heading 4"/>
    <w:basedOn w:val="Normln"/>
    <w:next w:val="Normln"/>
    <w:link w:val="Nadpis4Char"/>
    <w:uiPriority w:val="99"/>
    <w:qFormat/>
    <w:rsid w:val="001C2568"/>
    <w:pPr>
      <w:keepNext/>
      <w:numPr>
        <w:ilvl w:val="3"/>
        <w:numId w:val="1"/>
      </w:numPr>
      <w:suppressAutoHyphens/>
      <w:spacing w:after="60" w:line="240" w:lineRule="auto"/>
      <w:outlineLvl w:val="3"/>
    </w:pPr>
    <w:rPr>
      <w:rFonts w:ascii="Arial" w:eastAsia="Times New Roman" w:hAnsi="Arial" w:cs="Arial"/>
      <w:lang w:eastAsia="ar-SA"/>
    </w:rPr>
  </w:style>
  <w:style w:type="paragraph" w:styleId="Nadpis5">
    <w:name w:val="heading 5"/>
    <w:basedOn w:val="Normln"/>
    <w:next w:val="Normln"/>
    <w:link w:val="Nadpis5Char"/>
    <w:uiPriority w:val="99"/>
    <w:qFormat/>
    <w:rsid w:val="001C2568"/>
    <w:pPr>
      <w:numPr>
        <w:ilvl w:val="4"/>
        <w:numId w:val="1"/>
      </w:numPr>
      <w:suppressAutoHyphens/>
      <w:spacing w:after="0" w:line="240" w:lineRule="auto"/>
      <w:outlineLvl w:val="4"/>
    </w:pPr>
    <w:rPr>
      <w:rFonts w:ascii="Arial" w:eastAsia="Times New Roman" w:hAnsi="Arial" w:cs="Arial"/>
      <w:lang w:eastAsia="ar-SA"/>
    </w:rPr>
  </w:style>
  <w:style w:type="paragraph" w:styleId="Nadpis7">
    <w:name w:val="heading 7"/>
    <w:basedOn w:val="Normln"/>
    <w:next w:val="Normln"/>
    <w:link w:val="Nadpis7Char"/>
    <w:uiPriority w:val="99"/>
    <w:qFormat/>
    <w:rsid w:val="001C2568"/>
    <w:pPr>
      <w:numPr>
        <w:ilvl w:val="6"/>
        <w:numId w:val="1"/>
      </w:numPr>
      <w:suppressAutoHyphens/>
      <w:spacing w:before="240" w:after="60" w:line="240" w:lineRule="auto"/>
      <w:outlineLvl w:val="6"/>
    </w:pPr>
    <w:rPr>
      <w:rFonts w:eastAsia="Times New Roman" w:cs="Calibri"/>
      <w:sz w:val="24"/>
      <w:szCs w:val="24"/>
      <w:lang w:eastAsia="ar-SA"/>
    </w:rPr>
  </w:style>
  <w:style w:type="paragraph" w:styleId="Nadpis8">
    <w:name w:val="heading 8"/>
    <w:basedOn w:val="Normln"/>
    <w:next w:val="Normln"/>
    <w:link w:val="Nadpis8Char"/>
    <w:uiPriority w:val="99"/>
    <w:qFormat/>
    <w:rsid w:val="001C2568"/>
    <w:pPr>
      <w:numPr>
        <w:ilvl w:val="7"/>
        <w:numId w:val="1"/>
      </w:numPr>
      <w:suppressAutoHyphens/>
      <w:spacing w:before="240" w:after="60" w:line="240" w:lineRule="auto"/>
      <w:outlineLvl w:val="7"/>
    </w:pPr>
    <w:rPr>
      <w:rFonts w:ascii="Times New Roman" w:eastAsia="Times New Roman" w:hAnsi="Times New Roman"/>
      <w:i/>
      <w:i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130369"/>
    <w:rPr>
      <w:sz w:val="22"/>
      <w:szCs w:val="22"/>
      <w:lang w:eastAsia="en-US"/>
    </w:rPr>
  </w:style>
  <w:style w:type="paragraph" w:styleId="Zhlav">
    <w:name w:val="header"/>
    <w:basedOn w:val="Normln"/>
    <w:link w:val="ZhlavChar"/>
    <w:uiPriority w:val="99"/>
    <w:unhideWhenUsed/>
    <w:rsid w:val="001C2568"/>
    <w:pPr>
      <w:tabs>
        <w:tab w:val="center" w:pos="4536"/>
        <w:tab w:val="right" w:pos="9072"/>
      </w:tabs>
    </w:pPr>
  </w:style>
  <w:style w:type="character" w:customStyle="1" w:styleId="ZhlavChar">
    <w:name w:val="Záhlaví Char"/>
    <w:link w:val="Zhlav"/>
    <w:uiPriority w:val="99"/>
    <w:rsid w:val="001C2568"/>
    <w:rPr>
      <w:sz w:val="22"/>
      <w:szCs w:val="22"/>
      <w:lang w:eastAsia="en-US"/>
    </w:rPr>
  </w:style>
  <w:style w:type="paragraph" w:styleId="Zpat">
    <w:name w:val="footer"/>
    <w:basedOn w:val="Normln"/>
    <w:link w:val="ZpatChar"/>
    <w:uiPriority w:val="99"/>
    <w:unhideWhenUsed/>
    <w:rsid w:val="001C2568"/>
    <w:pPr>
      <w:tabs>
        <w:tab w:val="center" w:pos="4536"/>
        <w:tab w:val="right" w:pos="9072"/>
      </w:tabs>
    </w:pPr>
  </w:style>
  <w:style w:type="character" w:customStyle="1" w:styleId="ZpatChar">
    <w:name w:val="Zápatí Char"/>
    <w:link w:val="Zpat"/>
    <w:uiPriority w:val="99"/>
    <w:rsid w:val="001C2568"/>
    <w:rPr>
      <w:sz w:val="22"/>
      <w:szCs w:val="22"/>
      <w:lang w:eastAsia="en-US"/>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1C2568"/>
    <w:pPr>
      <w:ind w:left="708"/>
    </w:pPr>
  </w:style>
  <w:style w:type="character" w:customStyle="1" w:styleId="nowrap">
    <w:name w:val="nowrap"/>
    <w:uiPriority w:val="99"/>
    <w:rsid w:val="001C2568"/>
  </w:style>
  <w:style w:type="character" w:customStyle="1" w:styleId="Nadpis1Char">
    <w:name w:val="Nadpis 1 Char"/>
    <w:link w:val="Nadpis1"/>
    <w:uiPriority w:val="99"/>
    <w:rsid w:val="001C2568"/>
    <w:rPr>
      <w:rFonts w:ascii="Arial" w:eastAsia="Times New Roman" w:hAnsi="Arial" w:cs="Arial"/>
      <w:b/>
      <w:bCs/>
      <w:kern w:val="1"/>
      <w:sz w:val="32"/>
      <w:szCs w:val="32"/>
      <w:lang w:eastAsia="ar-SA"/>
    </w:rPr>
  </w:style>
  <w:style w:type="character" w:customStyle="1" w:styleId="Nadpis3Char">
    <w:name w:val="Nadpis 3 Char"/>
    <w:link w:val="Nadpis3"/>
    <w:uiPriority w:val="99"/>
    <w:rsid w:val="001C2568"/>
    <w:rPr>
      <w:rFonts w:ascii="Arial" w:eastAsia="Times New Roman" w:hAnsi="Arial" w:cs="Arial"/>
      <w:b/>
      <w:bCs/>
      <w:sz w:val="22"/>
      <w:szCs w:val="22"/>
      <w:shd w:val="clear" w:color="auto" w:fill="BFBFBF"/>
      <w:lang w:eastAsia="ar-SA"/>
    </w:rPr>
  </w:style>
  <w:style w:type="character" w:customStyle="1" w:styleId="Nadpis4Char">
    <w:name w:val="Nadpis 4 Char"/>
    <w:link w:val="Nadpis4"/>
    <w:uiPriority w:val="99"/>
    <w:rsid w:val="001C2568"/>
    <w:rPr>
      <w:rFonts w:ascii="Arial" w:eastAsia="Times New Roman" w:hAnsi="Arial" w:cs="Arial"/>
      <w:sz w:val="22"/>
      <w:szCs w:val="22"/>
      <w:lang w:eastAsia="ar-SA"/>
    </w:rPr>
  </w:style>
  <w:style w:type="character" w:customStyle="1" w:styleId="Nadpis5Char">
    <w:name w:val="Nadpis 5 Char"/>
    <w:link w:val="Nadpis5"/>
    <w:uiPriority w:val="99"/>
    <w:rsid w:val="001C2568"/>
    <w:rPr>
      <w:rFonts w:ascii="Arial" w:eastAsia="Times New Roman" w:hAnsi="Arial" w:cs="Arial"/>
      <w:sz w:val="22"/>
      <w:szCs w:val="22"/>
      <w:lang w:eastAsia="ar-SA"/>
    </w:rPr>
  </w:style>
  <w:style w:type="character" w:customStyle="1" w:styleId="Nadpis7Char">
    <w:name w:val="Nadpis 7 Char"/>
    <w:link w:val="Nadpis7"/>
    <w:uiPriority w:val="99"/>
    <w:rsid w:val="001C2568"/>
    <w:rPr>
      <w:rFonts w:eastAsia="Times New Roman" w:cs="Calibri"/>
      <w:sz w:val="24"/>
      <w:szCs w:val="24"/>
      <w:lang w:eastAsia="ar-SA"/>
    </w:rPr>
  </w:style>
  <w:style w:type="character" w:customStyle="1" w:styleId="Nadpis8Char">
    <w:name w:val="Nadpis 8 Char"/>
    <w:link w:val="Nadpis8"/>
    <w:uiPriority w:val="99"/>
    <w:rsid w:val="001C2568"/>
    <w:rPr>
      <w:rFonts w:ascii="Times New Roman" w:eastAsia="Times New Roman" w:hAnsi="Times New Roman"/>
      <w:i/>
      <w:iCs/>
      <w:sz w:val="24"/>
      <w:szCs w:val="24"/>
      <w:lang w:eastAsia="ar-SA"/>
    </w:rPr>
  </w:style>
  <w:style w:type="paragraph" w:customStyle="1" w:styleId="Default">
    <w:name w:val="Default"/>
    <w:uiPriority w:val="99"/>
    <w:rsid w:val="001C2568"/>
    <w:pPr>
      <w:autoSpaceDE w:val="0"/>
      <w:autoSpaceDN w:val="0"/>
      <w:adjustRightInd w:val="0"/>
    </w:pPr>
    <w:rPr>
      <w:color w:val="000000"/>
      <w:sz w:val="24"/>
      <w:szCs w:val="24"/>
      <w:lang w:eastAsia="en-US"/>
    </w:rPr>
  </w:style>
  <w:style w:type="character" w:styleId="Odkaznakoment">
    <w:name w:val="annotation reference"/>
    <w:uiPriority w:val="99"/>
    <w:unhideWhenUsed/>
    <w:rsid w:val="004F00AC"/>
    <w:rPr>
      <w:sz w:val="16"/>
      <w:szCs w:val="16"/>
    </w:rPr>
  </w:style>
  <w:style w:type="paragraph" w:styleId="Textkomente">
    <w:name w:val="annotation text"/>
    <w:basedOn w:val="Normln"/>
    <w:link w:val="TextkomenteChar"/>
    <w:uiPriority w:val="99"/>
    <w:unhideWhenUsed/>
    <w:rsid w:val="004F00AC"/>
    <w:rPr>
      <w:sz w:val="20"/>
      <w:szCs w:val="20"/>
    </w:rPr>
  </w:style>
  <w:style w:type="character" w:customStyle="1" w:styleId="TextkomenteChar">
    <w:name w:val="Text komentáře Char"/>
    <w:link w:val="Textkomente"/>
    <w:uiPriority w:val="99"/>
    <w:rsid w:val="004F00AC"/>
    <w:rPr>
      <w:lang w:eastAsia="en-US"/>
    </w:rPr>
  </w:style>
  <w:style w:type="paragraph" w:styleId="Pedmtkomente">
    <w:name w:val="annotation subject"/>
    <w:basedOn w:val="Textkomente"/>
    <w:next w:val="Textkomente"/>
    <w:link w:val="PedmtkomenteChar"/>
    <w:uiPriority w:val="99"/>
    <w:semiHidden/>
    <w:unhideWhenUsed/>
    <w:rsid w:val="004F00AC"/>
    <w:rPr>
      <w:b/>
      <w:bCs/>
    </w:rPr>
  </w:style>
  <w:style w:type="character" w:customStyle="1" w:styleId="PedmtkomenteChar">
    <w:name w:val="Předmět komentáře Char"/>
    <w:link w:val="Pedmtkomente"/>
    <w:uiPriority w:val="99"/>
    <w:semiHidden/>
    <w:rsid w:val="004F00AC"/>
    <w:rPr>
      <w:b/>
      <w:bCs/>
      <w:lang w:eastAsia="en-US"/>
    </w:rPr>
  </w:style>
  <w:style w:type="paragraph" w:styleId="Textbubliny">
    <w:name w:val="Balloon Text"/>
    <w:basedOn w:val="Normln"/>
    <w:link w:val="TextbublinyChar"/>
    <w:uiPriority w:val="99"/>
    <w:semiHidden/>
    <w:unhideWhenUsed/>
    <w:rsid w:val="004F00AC"/>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4F00AC"/>
    <w:rPr>
      <w:rFonts w:ascii="Tahoma" w:hAnsi="Tahoma" w:cs="Tahoma"/>
      <w:sz w:val="16"/>
      <w:szCs w:val="16"/>
      <w:lang w:eastAsia="en-US"/>
    </w:rPr>
  </w:style>
  <w:style w:type="paragraph" w:customStyle="1" w:styleId="Smlouva-slo">
    <w:name w:val="Smlouva-číslo"/>
    <w:basedOn w:val="Normln"/>
    <w:rsid w:val="00A172BF"/>
    <w:pPr>
      <w:spacing w:before="120" w:after="0" w:line="240" w:lineRule="atLeast"/>
      <w:jc w:val="both"/>
    </w:pPr>
    <w:rPr>
      <w:rFonts w:ascii="Times New Roman" w:eastAsia="Times New Roman" w:hAnsi="Times New Roman"/>
      <w:sz w:val="24"/>
      <w:szCs w:val="24"/>
      <w:lang w:eastAsia="cs-CZ"/>
    </w:rPr>
  </w:style>
  <w:style w:type="paragraph" w:customStyle="1" w:styleId="Odstavec1">
    <w:name w:val="Odstavec 1."/>
    <w:basedOn w:val="Normln"/>
    <w:uiPriority w:val="99"/>
    <w:rsid w:val="001A29B4"/>
    <w:pPr>
      <w:keepNext/>
      <w:numPr>
        <w:numId w:val="30"/>
      </w:numPr>
      <w:spacing w:before="360" w:after="120" w:line="240" w:lineRule="auto"/>
    </w:pPr>
    <w:rPr>
      <w:rFonts w:eastAsia="Times New Roman"/>
      <w:b/>
      <w:bCs/>
      <w:sz w:val="24"/>
      <w:szCs w:val="24"/>
      <w:lang w:eastAsia="cs-CZ"/>
    </w:rPr>
  </w:style>
  <w:style w:type="paragraph" w:customStyle="1" w:styleId="Odstavec11">
    <w:name w:val="Odstavec 1.1"/>
    <w:basedOn w:val="Normln"/>
    <w:uiPriority w:val="99"/>
    <w:rsid w:val="001A29B4"/>
    <w:pPr>
      <w:numPr>
        <w:ilvl w:val="1"/>
        <w:numId w:val="30"/>
      </w:numPr>
      <w:spacing w:before="120" w:after="120" w:line="240" w:lineRule="auto"/>
    </w:pPr>
    <w:rPr>
      <w:rFonts w:eastAsia="Times New Roman"/>
      <w:sz w:val="20"/>
      <w:szCs w:val="24"/>
      <w:lang w:eastAsia="cs-CZ"/>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99"/>
    <w:qFormat/>
    <w:rsid w:val="001A29B4"/>
    <w:rPr>
      <w:sz w:val="22"/>
      <w:szCs w:val="22"/>
      <w:lang w:eastAsia="en-US"/>
    </w:rPr>
  </w:style>
  <w:style w:type="paragraph" w:styleId="Zkladntext2">
    <w:name w:val="Body Text 2"/>
    <w:basedOn w:val="Normln"/>
    <w:link w:val="Zkladntext2Char"/>
    <w:uiPriority w:val="99"/>
    <w:rsid w:val="0071002E"/>
    <w:pPr>
      <w:jc w:val="both"/>
    </w:pPr>
    <w:rPr>
      <w:rFonts w:eastAsia="Times New Roman"/>
      <w:sz w:val="24"/>
      <w:szCs w:val="20"/>
      <w:lang w:eastAsia="cs-CZ"/>
    </w:rPr>
  </w:style>
  <w:style w:type="character" w:customStyle="1" w:styleId="Zkladntext2Char">
    <w:name w:val="Základní text 2 Char"/>
    <w:basedOn w:val="Standardnpsmoodstavce"/>
    <w:link w:val="Zkladntext2"/>
    <w:uiPriority w:val="99"/>
    <w:rsid w:val="0071002E"/>
    <w:rPr>
      <w:rFonts w:eastAsia="Times New Roman"/>
      <w:sz w:val="24"/>
    </w:rPr>
  </w:style>
  <w:style w:type="paragraph" w:styleId="Zkladntext">
    <w:name w:val="Body Text"/>
    <w:basedOn w:val="Normln"/>
    <w:link w:val="ZkladntextChar"/>
    <w:uiPriority w:val="99"/>
    <w:semiHidden/>
    <w:unhideWhenUsed/>
    <w:rsid w:val="00150A96"/>
    <w:pPr>
      <w:spacing w:after="120"/>
    </w:pPr>
  </w:style>
  <w:style w:type="character" w:customStyle="1" w:styleId="ZkladntextChar">
    <w:name w:val="Základní text Char"/>
    <w:basedOn w:val="Standardnpsmoodstavce"/>
    <w:link w:val="Zkladntext"/>
    <w:uiPriority w:val="99"/>
    <w:semiHidden/>
    <w:rsid w:val="00150A96"/>
    <w:rPr>
      <w:sz w:val="22"/>
      <w:szCs w:val="22"/>
      <w:lang w:eastAsia="en-US"/>
    </w:rPr>
  </w:style>
  <w:style w:type="character" w:styleId="Siln">
    <w:name w:val="Strong"/>
    <w:basedOn w:val="Standardnpsmoodstavce"/>
    <w:uiPriority w:val="22"/>
    <w:qFormat/>
    <w:rsid w:val="004E23C6"/>
    <w:rPr>
      <w:b/>
      <w:bCs/>
    </w:rPr>
  </w:style>
  <w:style w:type="character" w:customStyle="1" w:styleId="BezmezerChar">
    <w:name w:val="Bez mezer Char"/>
    <w:link w:val="Bezmezer"/>
    <w:uiPriority w:val="1"/>
    <w:locked/>
    <w:rsid w:val="001F4C44"/>
    <w:rPr>
      <w:sz w:val="22"/>
      <w:szCs w:val="22"/>
      <w:lang w:eastAsia="en-US"/>
    </w:rPr>
  </w:style>
  <w:style w:type="character" w:customStyle="1" w:styleId="spelle">
    <w:name w:val="spelle"/>
    <w:rsid w:val="00510730"/>
  </w:style>
  <w:style w:type="character" w:styleId="Hypertextovodkaz">
    <w:name w:val="Hyperlink"/>
    <w:basedOn w:val="Standardnpsmoodstavce"/>
    <w:uiPriority w:val="99"/>
    <w:unhideWhenUsed/>
    <w:rsid w:val="00FF0F14"/>
    <w:rPr>
      <w:color w:val="0000FF" w:themeColor="hyperlink"/>
      <w:u w:val="single"/>
    </w:rPr>
  </w:style>
  <w:style w:type="character" w:customStyle="1" w:styleId="Nevyeenzmnka1">
    <w:name w:val="Nevyřešená zmínka1"/>
    <w:basedOn w:val="Standardnpsmoodstavce"/>
    <w:uiPriority w:val="99"/>
    <w:semiHidden/>
    <w:unhideWhenUsed/>
    <w:rsid w:val="00FF0F14"/>
    <w:rPr>
      <w:color w:val="605E5C"/>
      <w:shd w:val="clear" w:color="auto" w:fill="E1DFDD"/>
    </w:rPr>
  </w:style>
  <w:style w:type="paragraph" w:styleId="Revize">
    <w:name w:val="Revision"/>
    <w:hidden/>
    <w:uiPriority w:val="99"/>
    <w:semiHidden/>
    <w:rsid w:val="009362A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60554">
      <w:bodyDiv w:val="1"/>
      <w:marLeft w:val="0"/>
      <w:marRight w:val="0"/>
      <w:marTop w:val="0"/>
      <w:marBottom w:val="0"/>
      <w:divBdr>
        <w:top w:val="none" w:sz="0" w:space="0" w:color="auto"/>
        <w:left w:val="none" w:sz="0" w:space="0" w:color="auto"/>
        <w:bottom w:val="none" w:sz="0" w:space="0" w:color="auto"/>
        <w:right w:val="none" w:sz="0" w:space="0" w:color="auto"/>
      </w:divBdr>
    </w:div>
    <w:div w:id="659502587">
      <w:bodyDiv w:val="1"/>
      <w:marLeft w:val="0"/>
      <w:marRight w:val="0"/>
      <w:marTop w:val="0"/>
      <w:marBottom w:val="0"/>
      <w:divBdr>
        <w:top w:val="none" w:sz="0" w:space="0" w:color="auto"/>
        <w:left w:val="none" w:sz="0" w:space="0" w:color="auto"/>
        <w:bottom w:val="none" w:sz="0" w:space="0" w:color="auto"/>
        <w:right w:val="none" w:sz="0" w:space="0" w:color="auto"/>
      </w:divBdr>
    </w:div>
    <w:div w:id="731737325">
      <w:bodyDiv w:val="1"/>
      <w:marLeft w:val="0"/>
      <w:marRight w:val="0"/>
      <w:marTop w:val="0"/>
      <w:marBottom w:val="0"/>
      <w:divBdr>
        <w:top w:val="none" w:sz="0" w:space="0" w:color="auto"/>
        <w:left w:val="none" w:sz="0" w:space="0" w:color="auto"/>
        <w:bottom w:val="none" w:sz="0" w:space="0" w:color="auto"/>
        <w:right w:val="none" w:sz="0" w:space="0" w:color="auto"/>
      </w:divBdr>
    </w:div>
    <w:div w:id="795177778">
      <w:bodyDiv w:val="1"/>
      <w:marLeft w:val="0"/>
      <w:marRight w:val="0"/>
      <w:marTop w:val="0"/>
      <w:marBottom w:val="0"/>
      <w:divBdr>
        <w:top w:val="none" w:sz="0" w:space="0" w:color="auto"/>
        <w:left w:val="none" w:sz="0" w:space="0" w:color="auto"/>
        <w:bottom w:val="none" w:sz="0" w:space="0" w:color="auto"/>
        <w:right w:val="none" w:sz="0" w:space="0" w:color="auto"/>
      </w:divBdr>
    </w:div>
    <w:div w:id="1608581777">
      <w:bodyDiv w:val="1"/>
      <w:marLeft w:val="0"/>
      <w:marRight w:val="0"/>
      <w:marTop w:val="0"/>
      <w:marBottom w:val="0"/>
      <w:divBdr>
        <w:top w:val="none" w:sz="0" w:space="0" w:color="auto"/>
        <w:left w:val="none" w:sz="0" w:space="0" w:color="auto"/>
        <w:bottom w:val="none" w:sz="0" w:space="0" w:color="auto"/>
        <w:right w:val="none" w:sz="0" w:space="0" w:color="auto"/>
      </w:divBdr>
    </w:div>
    <w:div w:id="1659385922">
      <w:bodyDiv w:val="1"/>
      <w:marLeft w:val="0"/>
      <w:marRight w:val="0"/>
      <w:marTop w:val="0"/>
      <w:marBottom w:val="0"/>
      <w:divBdr>
        <w:top w:val="none" w:sz="0" w:space="0" w:color="auto"/>
        <w:left w:val="none" w:sz="0" w:space="0" w:color="auto"/>
        <w:bottom w:val="none" w:sz="0" w:space="0" w:color="auto"/>
        <w:right w:val="none" w:sz="0" w:space="0" w:color="auto"/>
      </w:divBdr>
    </w:div>
    <w:div w:id="191072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8554-1921-48FB-B7B3-B95413F74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3308</Words>
  <Characters>19523</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Autor</dc:creator>
  <cp:lastModifiedBy>Milan Pospíšil</cp:lastModifiedBy>
  <cp:revision>3</cp:revision>
  <dcterms:created xsi:type="dcterms:W3CDTF">2024-04-04T11:39:00Z</dcterms:created>
  <dcterms:modified xsi:type="dcterms:W3CDTF">2024-04-04T13:09:00Z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2023-02-08T12:15:47Z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16babf0d-a26b-4816-ae1c-9f1bfc449856</vt:lpwstr>
  </property>
  <property fmtid="{D5CDD505-2E9C-101B-9397-08002B2CF9AE}" pid="8" name="MSIP_Label_690ebb53-23a2-471a-9c6e-17bd0d11311e_ContentBits">
    <vt:lpwstr>0</vt:lpwstr>
  </property>
</Properties>
</file>